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96" w:rsidRPr="005A1E45" w:rsidRDefault="005A1E45">
      <w:pPr>
        <w:rPr>
          <w:rFonts w:ascii="Times New Roman" w:hAnsi="Times New Roman" w:cs="Times New Roman"/>
          <w:sz w:val="24"/>
          <w:szCs w:val="24"/>
        </w:rPr>
      </w:pPr>
      <w:bookmarkStart w:id="0" w:name="_GoBack"/>
      <w:bookmarkEnd w:id="0"/>
      <w:r w:rsidRPr="005A1E45">
        <w:rPr>
          <w:rFonts w:ascii="Times New Roman" w:hAnsi="Times New Roman" w:cs="Times New Roman"/>
          <w:color w:val="000000"/>
          <w:sz w:val="24"/>
          <w:szCs w:val="24"/>
          <w:shd w:val="clear" w:color="auto" w:fill="FFFFFF"/>
        </w:rPr>
        <w:t>Bandy X. Lee, M.D., M.Div</w:t>
      </w:r>
      <w:proofErr w:type="gramStart"/>
      <w:r w:rsidRPr="005A1E45">
        <w:rPr>
          <w:rFonts w:ascii="Times New Roman" w:hAnsi="Times New Roman" w:cs="Times New Roman"/>
          <w:color w:val="000000"/>
          <w:sz w:val="24"/>
          <w:szCs w:val="24"/>
          <w:shd w:val="clear" w:color="auto" w:fill="FFFFFF"/>
        </w:rPr>
        <w:t>.,</w:t>
      </w:r>
      <w:proofErr w:type="gramEnd"/>
      <w:r w:rsidRPr="005A1E45">
        <w:rPr>
          <w:rFonts w:ascii="Times New Roman" w:hAnsi="Times New Roman" w:cs="Times New Roman"/>
          <w:color w:val="000000"/>
          <w:sz w:val="24"/>
          <w:szCs w:val="24"/>
          <w:shd w:val="clear" w:color="auto" w:fill="FFFFFF"/>
        </w:rPr>
        <w:t xml:space="preserve"> is a forensic psychiatrist and violence expert at Yale School of Medicine for 17 years, who has also taught at Yale Law School for 15 years. In addition to her clinical work in correctional and public-sector settings, she was director of research for the Center for the Study of Violence, director or Yale’s Violence and Health Study Group, and leader of an academic collaborators group at the World Health Organization. She has consulted with governments to set up violence prevention programs internationally and within the U.S., as well as helped to initiate reforms at New York City’s </w:t>
      </w:r>
      <w:proofErr w:type="spellStart"/>
      <w:r w:rsidRPr="005A1E45">
        <w:rPr>
          <w:rFonts w:ascii="Times New Roman" w:hAnsi="Times New Roman" w:cs="Times New Roman"/>
          <w:color w:val="000000"/>
          <w:sz w:val="24"/>
          <w:szCs w:val="24"/>
          <w:shd w:val="clear" w:color="auto" w:fill="FFFFFF"/>
        </w:rPr>
        <w:t>Rikers</w:t>
      </w:r>
      <w:proofErr w:type="spellEnd"/>
      <w:r w:rsidRPr="005A1E45">
        <w:rPr>
          <w:rFonts w:ascii="Times New Roman" w:hAnsi="Times New Roman" w:cs="Times New Roman"/>
          <w:color w:val="000000"/>
          <w:sz w:val="24"/>
          <w:szCs w:val="24"/>
          <w:shd w:val="clear" w:color="auto" w:fill="FFFFFF"/>
        </w:rPr>
        <w:t xml:space="preserve"> Island Correctional Center. She has taught at Yale Law School and Yale College, published more than 100 peer-reviewed articles and chapters, edited 17 academic books and journal special issues, and authored the textbook, </w:t>
      </w:r>
      <w:r w:rsidRPr="005A1E45">
        <w:rPr>
          <w:rFonts w:ascii="Times New Roman" w:hAnsi="Times New Roman" w:cs="Times New Roman"/>
          <w:i/>
          <w:iCs/>
          <w:color w:val="000000"/>
          <w:sz w:val="24"/>
          <w:szCs w:val="24"/>
          <w:shd w:val="clear" w:color="auto" w:fill="FFFFFF"/>
        </w:rPr>
        <w:t>Violence: An Interdisciplinary Approach to Causes, Consequences, and Cures</w:t>
      </w:r>
      <w:r w:rsidRPr="005A1E45">
        <w:rPr>
          <w:rFonts w:ascii="Times New Roman" w:hAnsi="Times New Roman" w:cs="Times New Roman"/>
          <w:color w:val="000000"/>
          <w:sz w:val="24"/>
          <w:szCs w:val="24"/>
          <w:shd w:val="clear" w:color="auto" w:fill="FFFFFF"/>
        </w:rPr>
        <w:t> (Wiley-Blackwell, 2019). Her speaking up in public led her to becoming president of the World Mental Health Coalition and editing </w:t>
      </w:r>
      <w:r w:rsidRPr="005A1E45">
        <w:rPr>
          <w:rFonts w:ascii="Times New Roman" w:hAnsi="Times New Roman" w:cs="Times New Roman"/>
          <w:i/>
          <w:iCs/>
          <w:color w:val="000000"/>
          <w:sz w:val="24"/>
          <w:szCs w:val="24"/>
          <w:shd w:val="clear" w:color="auto" w:fill="FFFFFF"/>
        </w:rPr>
        <w:t>The Dangerous Case of Donald Trump: 37 Psychiatrists and Mental Health Experts Assess a President</w:t>
      </w:r>
      <w:r w:rsidRPr="005A1E45">
        <w:rPr>
          <w:rFonts w:ascii="Times New Roman" w:hAnsi="Times New Roman" w:cs="Times New Roman"/>
          <w:color w:val="000000"/>
          <w:sz w:val="24"/>
          <w:szCs w:val="24"/>
          <w:shd w:val="clear" w:color="auto" w:fill="FFFFFF"/>
        </w:rPr>
        <w:t> (Macmillan, 2017; 2019).</w:t>
      </w:r>
    </w:p>
    <w:sectPr w:rsidR="006E2596" w:rsidRPr="005A1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45"/>
    <w:rsid w:val="004E09A0"/>
    <w:rsid w:val="005A1E45"/>
    <w:rsid w:val="006E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2020-10-12T00:22:00Z</dcterms:created>
  <dcterms:modified xsi:type="dcterms:W3CDTF">2020-10-12T00:22:00Z</dcterms:modified>
</cp:coreProperties>
</file>