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63" w:rsidRPr="00933295" w:rsidRDefault="00AA0D63" w:rsidP="00AA0D63">
      <w:pPr>
        <w:spacing w:after="0" w:line="240" w:lineRule="auto"/>
        <w:jc w:val="center"/>
        <w:rPr>
          <w:rFonts w:asciiTheme="majorHAnsi" w:hAnsiTheme="majorHAnsi" w:cs="Times New Roman"/>
          <w:b/>
          <w:sz w:val="24"/>
          <w:szCs w:val="24"/>
        </w:rPr>
      </w:pPr>
      <w:r w:rsidRPr="00933295">
        <w:rPr>
          <w:rFonts w:asciiTheme="majorHAnsi" w:hAnsiTheme="majorHAnsi" w:cs="Times New Roman"/>
          <w:b/>
          <w:sz w:val="24"/>
          <w:szCs w:val="24"/>
        </w:rPr>
        <w:t>CSPP Board Meeting</w:t>
      </w:r>
    </w:p>
    <w:p w:rsidR="00AA0D63" w:rsidRDefault="00B03273" w:rsidP="00AA0D6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March 25</w:t>
      </w:r>
      <w:r w:rsidR="00AE383B">
        <w:rPr>
          <w:rFonts w:asciiTheme="majorHAnsi" w:hAnsiTheme="majorHAnsi" w:cs="Times New Roman"/>
          <w:b/>
          <w:sz w:val="24"/>
          <w:szCs w:val="24"/>
        </w:rPr>
        <w:t>th, 2017</w:t>
      </w:r>
    </w:p>
    <w:p w:rsidR="00AA0D63" w:rsidRPr="00933295" w:rsidRDefault="00B03273" w:rsidP="00AA0D6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8:30am-9:43</w:t>
      </w:r>
      <w:r w:rsidR="00AA0D63">
        <w:rPr>
          <w:rFonts w:asciiTheme="majorHAnsi" w:hAnsiTheme="majorHAnsi" w:cs="Times New Roman"/>
          <w:b/>
          <w:sz w:val="24"/>
          <w:szCs w:val="24"/>
        </w:rPr>
        <w:t>am</w:t>
      </w:r>
    </w:p>
    <w:p w:rsidR="00AA0D63" w:rsidRPr="00933295" w:rsidRDefault="00AA0D63" w:rsidP="00AA0D63">
      <w:pPr>
        <w:spacing w:after="0" w:line="240" w:lineRule="auto"/>
        <w:jc w:val="center"/>
        <w:rPr>
          <w:rFonts w:asciiTheme="majorHAnsi" w:hAnsiTheme="majorHAnsi" w:cs="Times New Roman"/>
          <w:b/>
          <w:sz w:val="24"/>
          <w:szCs w:val="24"/>
        </w:rPr>
      </w:pPr>
    </w:p>
    <w:p w:rsidR="00AA0D63" w:rsidRPr="00933295" w:rsidRDefault="00AA0D63" w:rsidP="00AA0D63">
      <w:pPr>
        <w:spacing w:line="240" w:lineRule="auto"/>
        <w:rPr>
          <w:rFonts w:asciiTheme="majorHAnsi" w:hAnsiTheme="majorHAnsi"/>
          <w:b/>
          <w:sz w:val="24"/>
          <w:szCs w:val="24"/>
        </w:rPr>
      </w:pPr>
      <w:r w:rsidRPr="00933295">
        <w:rPr>
          <w:rFonts w:asciiTheme="majorHAnsi" w:hAnsiTheme="majorHAnsi"/>
          <w:sz w:val="24"/>
          <w:szCs w:val="24"/>
        </w:rPr>
        <w:t>In attendance:</w:t>
      </w:r>
      <w:r w:rsidR="00BD68C7">
        <w:rPr>
          <w:rFonts w:asciiTheme="majorHAnsi" w:hAnsiTheme="majorHAnsi"/>
          <w:sz w:val="24"/>
          <w:szCs w:val="24"/>
        </w:rPr>
        <w:t xml:space="preserve"> </w:t>
      </w:r>
      <w:r w:rsidRPr="00933295">
        <w:rPr>
          <w:rFonts w:asciiTheme="majorHAnsi" w:hAnsiTheme="majorHAnsi"/>
          <w:sz w:val="24"/>
          <w:szCs w:val="24"/>
        </w:rPr>
        <w:t xml:space="preserve">Dean Leone, </w:t>
      </w:r>
      <w:r w:rsidR="00BD68C7" w:rsidRPr="00933295">
        <w:rPr>
          <w:rFonts w:asciiTheme="majorHAnsi" w:hAnsiTheme="majorHAnsi"/>
          <w:sz w:val="24"/>
          <w:szCs w:val="24"/>
        </w:rPr>
        <w:t xml:space="preserve">Nancy </w:t>
      </w:r>
      <w:proofErr w:type="spellStart"/>
      <w:r w:rsidR="00BD68C7" w:rsidRPr="00933295">
        <w:rPr>
          <w:rFonts w:asciiTheme="majorHAnsi" w:hAnsiTheme="majorHAnsi"/>
          <w:sz w:val="24"/>
          <w:szCs w:val="24"/>
        </w:rPr>
        <w:t>Sachner</w:t>
      </w:r>
      <w:proofErr w:type="spellEnd"/>
      <w:r w:rsidR="00BD68C7">
        <w:rPr>
          <w:rFonts w:asciiTheme="majorHAnsi" w:hAnsiTheme="majorHAnsi"/>
          <w:sz w:val="24"/>
          <w:szCs w:val="24"/>
        </w:rPr>
        <w:t xml:space="preserve">, Wendy Stewart, </w:t>
      </w:r>
      <w:r w:rsidR="00544D57">
        <w:rPr>
          <w:rFonts w:asciiTheme="majorHAnsi" w:hAnsiTheme="majorHAnsi"/>
          <w:sz w:val="24"/>
          <w:szCs w:val="24"/>
        </w:rPr>
        <w:t xml:space="preserve">Ellen </w:t>
      </w:r>
      <w:proofErr w:type="spellStart"/>
      <w:r w:rsidR="00544D57">
        <w:rPr>
          <w:rFonts w:asciiTheme="majorHAnsi" w:hAnsiTheme="majorHAnsi"/>
          <w:sz w:val="24"/>
          <w:szCs w:val="24"/>
        </w:rPr>
        <w:t>Nasper</w:t>
      </w:r>
      <w:proofErr w:type="spellEnd"/>
      <w:r w:rsidR="00544D57">
        <w:rPr>
          <w:rFonts w:asciiTheme="majorHAnsi" w:hAnsiTheme="majorHAnsi"/>
          <w:sz w:val="24"/>
          <w:szCs w:val="24"/>
        </w:rPr>
        <w:t>,</w:t>
      </w:r>
      <w:r w:rsidRPr="00933295">
        <w:rPr>
          <w:rFonts w:asciiTheme="majorHAnsi" w:hAnsiTheme="majorHAnsi"/>
          <w:sz w:val="24"/>
          <w:szCs w:val="24"/>
        </w:rPr>
        <w:t xml:space="preserve"> Jeffrey </w:t>
      </w:r>
      <w:proofErr w:type="spellStart"/>
      <w:r w:rsidRPr="00933295">
        <w:rPr>
          <w:rFonts w:asciiTheme="majorHAnsi" w:hAnsiTheme="majorHAnsi"/>
          <w:sz w:val="24"/>
          <w:szCs w:val="24"/>
        </w:rPr>
        <w:t>Asmar</w:t>
      </w:r>
      <w:proofErr w:type="spellEnd"/>
      <w:r w:rsidRPr="00933295">
        <w:rPr>
          <w:rFonts w:asciiTheme="majorHAnsi" w:hAnsiTheme="majorHAnsi"/>
          <w:sz w:val="24"/>
          <w:szCs w:val="24"/>
        </w:rPr>
        <w:t xml:space="preserve">, Allison Brownlow, Elaine Hunter, </w:t>
      </w:r>
      <w:r>
        <w:rPr>
          <w:rFonts w:asciiTheme="majorHAnsi" w:hAnsiTheme="majorHAnsi"/>
          <w:sz w:val="24"/>
          <w:szCs w:val="24"/>
        </w:rPr>
        <w:t>Anne Singer,</w:t>
      </w:r>
      <w:r w:rsidRPr="00933295">
        <w:rPr>
          <w:rFonts w:asciiTheme="majorHAnsi" w:hAnsiTheme="majorHAnsi"/>
          <w:sz w:val="24"/>
          <w:szCs w:val="24"/>
        </w:rPr>
        <w:t xml:space="preserve"> </w:t>
      </w:r>
      <w:r w:rsidR="00AE383B" w:rsidRPr="00933295">
        <w:rPr>
          <w:rFonts w:asciiTheme="majorHAnsi" w:hAnsiTheme="majorHAnsi"/>
          <w:sz w:val="24"/>
          <w:szCs w:val="24"/>
        </w:rPr>
        <w:t>Ashley Clayton</w:t>
      </w:r>
      <w:r w:rsidR="00AE383B">
        <w:rPr>
          <w:rFonts w:asciiTheme="majorHAnsi" w:hAnsiTheme="majorHAnsi"/>
          <w:sz w:val="24"/>
          <w:szCs w:val="24"/>
        </w:rPr>
        <w:t xml:space="preserve">, </w:t>
      </w:r>
      <w:proofErr w:type="spellStart"/>
      <w:r w:rsidRPr="00933295">
        <w:rPr>
          <w:rFonts w:asciiTheme="majorHAnsi" w:hAnsiTheme="majorHAnsi"/>
          <w:sz w:val="24"/>
          <w:szCs w:val="24"/>
        </w:rPr>
        <w:t>Nir</w:t>
      </w:r>
      <w:proofErr w:type="spellEnd"/>
      <w:r w:rsidRPr="00933295">
        <w:rPr>
          <w:rFonts w:asciiTheme="majorHAnsi" w:hAnsiTheme="majorHAnsi"/>
          <w:sz w:val="24"/>
          <w:szCs w:val="24"/>
        </w:rPr>
        <w:t xml:space="preserve"> </w:t>
      </w:r>
      <w:proofErr w:type="spellStart"/>
      <w:r w:rsidRPr="00933295">
        <w:rPr>
          <w:rFonts w:asciiTheme="majorHAnsi" w:hAnsiTheme="majorHAnsi"/>
          <w:sz w:val="24"/>
          <w:szCs w:val="24"/>
        </w:rPr>
        <w:t>Yeduhai</w:t>
      </w:r>
      <w:proofErr w:type="spellEnd"/>
      <w:r w:rsidRPr="00933295">
        <w:rPr>
          <w:rFonts w:asciiTheme="majorHAnsi" w:hAnsiTheme="majorHAnsi"/>
          <w:sz w:val="24"/>
          <w:szCs w:val="24"/>
        </w:rPr>
        <w:t xml:space="preserve">, Carrie Christensen, </w:t>
      </w:r>
      <w:r w:rsidR="006107B7" w:rsidRPr="00933295">
        <w:rPr>
          <w:rFonts w:asciiTheme="majorHAnsi" w:hAnsiTheme="majorHAnsi"/>
          <w:sz w:val="24"/>
          <w:szCs w:val="24"/>
        </w:rPr>
        <w:t>Mickey Silverman</w:t>
      </w:r>
      <w:r w:rsidR="006107B7">
        <w:rPr>
          <w:rFonts w:asciiTheme="majorHAnsi" w:hAnsiTheme="majorHAnsi"/>
          <w:sz w:val="24"/>
          <w:szCs w:val="24"/>
        </w:rPr>
        <w:t xml:space="preserve">, </w:t>
      </w:r>
      <w:r w:rsidRPr="00933295">
        <w:rPr>
          <w:rFonts w:asciiTheme="majorHAnsi" w:hAnsiTheme="majorHAnsi"/>
          <w:sz w:val="24"/>
          <w:szCs w:val="24"/>
        </w:rPr>
        <w:t xml:space="preserve">Jill Delaney, </w:t>
      </w:r>
      <w:r w:rsidR="00BD68C7" w:rsidRPr="00933295">
        <w:rPr>
          <w:rFonts w:asciiTheme="majorHAnsi" w:hAnsiTheme="majorHAnsi"/>
          <w:sz w:val="24"/>
          <w:szCs w:val="24"/>
        </w:rPr>
        <w:t>Barbara Marcus</w:t>
      </w:r>
      <w:r w:rsidR="00BD68C7">
        <w:rPr>
          <w:rFonts w:asciiTheme="majorHAnsi" w:hAnsiTheme="majorHAnsi"/>
          <w:sz w:val="24"/>
          <w:szCs w:val="24"/>
        </w:rPr>
        <w:t xml:space="preserve">, </w:t>
      </w:r>
      <w:r w:rsidR="002F32DA">
        <w:rPr>
          <w:rFonts w:asciiTheme="majorHAnsi" w:hAnsiTheme="majorHAnsi"/>
          <w:sz w:val="24"/>
          <w:szCs w:val="24"/>
        </w:rPr>
        <w:t xml:space="preserve">Elinor Kotchen, and </w:t>
      </w:r>
      <w:r w:rsidR="00544D57" w:rsidRPr="00933295">
        <w:rPr>
          <w:rFonts w:asciiTheme="majorHAnsi" w:hAnsiTheme="majorHAnsi"/>
          <w:sz w:val="24"/>
          <w:szCs w:val="24"/>
        </w:rPr>
        <w:t xml:space="preserve">Rachel </w:t>
      </w:r>
      <w:proofErr w:type="spellStart"/>
      <w:r w:rsidR="00544D57" w:rsidRPr="00933295">
        <w:rPr>
          <w:rFonts w:asciiTheme="majorHAnsi" w:hAnsiTheme="majorHAnsi"/>
          <w:sz w:val="24"/>
          <w:szCs w:val="24"/>
        </w:rPr>
        <w:t>Torello</w:t>
      </w:r>
      <w:proofErr w:type="spellEnd"/>
      <w:r w:rsidR="002F32DA">
        <w:rPr>
          <w:rFonts w:asciiTheme="majorHAnsi" w:hAnsiTheme="majorHAnsi"/>
          <w:sz w:val="24"/>
          <w:szCs w:val="24"/>
        </w:rPr>
        <w:t xml:space="preserve"> (via phone). </w:t>
      </w:r>
    </w:p>
    <w:p w:rsidR="00AA0D63" w:rsidRDefault="00AA0D63" w:rsidP="00AA0D63">
      <w:pPr>
        <w:spacing w:line="240" w:lineRule="auto"/>
        <w:rPr>
          <w:rFonts w:asciiTheme="majorHAnsi" w:hAnsiTheme="majorHAnsi"/>
          <w:sz w:val="24"/>
          <w:szCs w:val="24"/>
        </w:rPr>
      </w:pPr>
      <w:r w:rsidRPr="00933295">
        <w:rPr>
          <w:rFonts w:asciiTheme="majorHAnsi" w:hAnsiTheme="majorHAnsi"/>
          <w:sz w:val="24"/>
          <w:szCs w:val="24"/>
        </w:rPr>
        <w:t>Absent:</w:t>
      </w:r>
      <w:r w:rsidR="00544D57" w:rsidRPr="00933295">
        <w:rPr>
          <w:rFonts w:asciiTheme="majorHAnsi" w:hAnsiTheme="majorHAnsi"/>
          <w:sz w:val="24"/>
          <w:szCs w:val="24"/>
        </w:rPr>
        <w:t xml:space="preserve"> Susanne Weil</w:t>
      </w:r>
    </w:p>
    <w:p w:rsidR="00AA0D63" w:rsidRDefault="00AA0D63" w:rsidP="00AA0D63">
      <w:pPr>
        <w:spacing w:line="240" w:lineRule="auto"/>
        <w:rPr>
          <w:rFonts w:asciiTheme="majorHAnsi" w:hAnsiTheme="majorHAnsi"/>
          <w:b/>
          <w:sz w:val="24"/>
          <w:szCs w:val="24"/>
        </w:rPr>
      </w:pPr>
      <w:r w:rsidRPr="00AE383B">
        <w:rPr>
          <w:rFonts w:asciiTheme="majorHAnsi" w:hAnsiTheme="majorHAnsi"/>
          <w:b/>
          <w:sz w:val="24"/>
          <w:szCs w:val="24"/>
        </w:rPr>
        <w:t xml:space="preserve">I. </w:t>
      </w:r>
      <w:r w:rsidRPr="00AE383B">
        <w:rPr>
          <w:rFonts w:asciiTheme="majorHAnsi" w:hAnsiTheme="majorHAnsi"/>
          <w:b/>
          <w:sz w:val="24"/>
          <w:szCs w:val="24"/>
        </w:rPr>
        <w:tab/>
      </w:r>
      <w:r w:rsidR="00AE383B">
        <w:rPr>
          <w:rFonts w:asciiTheme="majorHAnsi" w:hAnsiTheme="majorHAnsi"/>
          <w:b/>
          <w:sz w:val="24"/>
          <w:szCs w:val="24"/>
        </w:rPr>
        <w:t>Vote to A</w:t>
      </w:r>
      <w:r w:rsidRPr="00AE383B">
        <w:rPr>
          <w:rFonts w:asciiTheme="majorHAnsi" w:hAnsiTheme="majorHAnsi"/>
          <w:b/>
          <w:sz w:val="24"/>
          <w:szCs w:val="24"/>
        </w:rPr>
        <w:t xml:space="preserve">pprove </w:t>
      </w:r>
      <w:r w:rsidR="00AE383B">
        <w:rPr>
          <w:rFonts w:asciiTheme="majorHAnsi" w:hAnsiTheme="majorHAnsi"/>
          <w:b/>
          <w:sz w:val="24"/>
          <w:szCs w:val="24"/>
        </w:rPr>
        <w:t>P</w:t>
      </w:r>
      <w:r w:rsidRPr="00AE383B">
        <w:rPr>
          <w:rFonts w:asciiTheme="majorHAnsi" w:hAnsiTheme="majorHAnsi"/>
          <w:b/>
          <w:sz w:val="24"/>
          <w:szCs w:val="24"/>
        </w:rPr>
        <w:t xml:space="preserve">revious </w:t>
      </w:r>
      <w:r w:rsidR="00AE383B">
        <w:rPr>
          <w:rFonts w:asciiTheme="majorHAnsi" w:hAnsiTheme="majorHAnsi"/>
          <w:b/>
          <w:sz w:val="24"/>
          <w:szCs w:val="24"/>
        </w:rPr>
        <w:t>M</w:t>
      </w:r>
      <w:r w:rsidRPr="00AE383B">
        <w:rPr>
          <w:rFonts w:asciiTheme="majorHAnsi" w:hAnsiTheme="majorHAnsi"/>
          <w:b/>
          <w:sz w:val="24"/>
          <w:szCs w:val="24"/>
        </w:rPr>
        <w:t xml:space="preserve">inutes </w:t>
      </w:r>
    </w:p>
    <w:p w:rsidR="00BD68C7" w:rsidRPr="00AE383B" w:rsidRDefault="00BD68C7" w:rsidP="00AA0D63">
      <w:pPr>
        <w:spacing w:line="240" w:lineRule="auto"/>
        <w:rPr>
          <w:rFonts w:asciiTheme="majorHAnsi" w:hAnsiTheme="majorHAnsi"/>
          <w:b/>
          <w:sz w:val="24"/>
          <w:szCs w:val="24"/>
        </w:rPr>
      </w:pPr>
      <w:r>
        <w:rPr>
          <w:rFonts w:asciiTheme="majorHAnsi" w:hAnsiTheme="majorHAnsi"/>
          <w:sz w:val="24"/>
          <w:szCs w:val="24"/>
        </w:rPr>
        <w:t xml:space="preserve">Dean </w:t>
      </w:r>
      <w:r w:rsidR="002F32DA">
        <w:rPr>
          <w:rFonts w:asciiTheme="majorHAnsi" w:hAnsiTheme="majorHAnsi"/>
          <w:sz w:val="24"/>
          <w:szCs w:val="24"/>
        </w:rPr>
        <w:t xml:space="preserve">Leone </w:t>
      </w:r>
      <w:r>
        <w:rPr>
          <w:rFonts w:asciiTheme="majorHAnsi" w:hAnsiTheme="majorHAnsi"/>
          <w:sz w:val="24"/>
          <w:szCs w:val="24"/>
        </w:rPr>
        <w:t>moved</w:t>
      </w:r>
      <w:r w:rsidR="002F32DA">
        <w:rPr>
          <w:rFonts w:asciiTheme="majorHAnsi" w:hAnsiTheme="majorHAnsi"/>
          <w:sz w:val="24"/>
          <w:szCs w:val="24"/>
        </w:rPr>
        <w:t xml:space="preserve"> to approve the minutes from the board meeting on 1/28/17</w:t>
      </w:r>
      <w:r>
        <w:rPr>
          <w:rFonts w:asciiTheme="majorHAnsi" w:hAnsiTheme="majorHAnsi"/>
          <w:sz w:val="24"/>
          <w:szCs w:val="24"/>
        </w:rPr>
        <w:t xml:space="preserve">, Nancy </w:t>
      </w:r>
      <w:proofErr w:type="spellStart"/>
      <w:r w:rsidR="002F32DA">
        <w:rPr>
          <w:rFonts w:asciiTheme="majorHAnsi" w:hAnsiTheme="majorHAnsi"/>
          <w:sz w:val="24"/>
          <w:szCs w:val="24"/>
        </w:rPr>
        <w:t>Sachner</w:t>
      </w:r>
      <w:proofErr w:type="spellEnd"/>
      <w:r w:rsidR="002F32DA">
        <w:rPr>
          <w:rFonts w:asciiTheme="majorHAnsi" w:hAnsiTheme="majorHAnsi"/>
          <w:sz w:val="24"/>
          <w:szCs w:val="24"/>
        </w:rPr>
        <w:t xml:space="preserve"> </w:t>
      </w:r>
      <w:r>
        <w:rPr>
          <w:rFonts w:asciiTheme="majorHAnsi" w:hAnsiTheme="majorHAnsi"/>
          <w:sz w:val="24"/>
          <w:szCs w:val="24"/>
        </w:rPr>
        <w:t xml:space="preserve">seconded, </w:t>
      </w:r>
      <w:r w:rsidR="002F32DA">
        <w:rPr>
          <w:rFonts w:asciiTheme="majorHAnsi" w:hAnsiTheme="majorHAnsi"/>
          <w:sz w:val="24"/>
          <w:szCs w:val="24"/>
        </w:rPr>
        <w:t xml:space="preserve">and the minutes were </w:t>
      </w:r>
      <w:r>
        <w:rPr>
          <w:rFonts w:asciiTheme="majorHAnsi" w:hAnsiTheme="majorHAnsi"/>
          <w:sz w:val="24"/>
          <w:szCs w:val="24"/>
        </w:rPr>
        <w:t>unanimously approved</w:t>
      </w:r>
    </w:p>
    <w:p w:rsidR="00AA0D63" w:rsidRPr="00426BE3" w:rsidRDefault="00AA0D63" w:rsidP="00AA0D63">
      <w:pPr>
        <w:spacing w:line="240" w:lineRule="auto"/>
        <w:rPr>
          <w:rFonts w:asciiTheme="majorHAnsi" w:hAnsiTheme="majorHAnsi"/>
          <w:b/>
          <w:sz w:val="24"/>
          <w:szCs w:val="24"/>
        </w:rPr>
      </w:pPr>
      <w:r w:rsidRPr="00426BE3">
        <w:rPr>
          <w:rFonts w:asciiTheme="majorHAnsi" w:hAnsiTheme="majorHAnsi"/>
          <w:b/>
          <w:sz w:val="24"/>
          <w:szCs w:val="24"/>
        </w:rPr>
        <w:t xml:space="preserve">II. </w:t>
      </w:r>
      <w:r w:rsidR="00AE383B">
        <w:rPr>
          <w:rFonts w:asciiTheme="majorHAnsi" w:hAnsiTheme="majorHAnsi"/>
          <w:b/>
          <w:sz w:val="24"/>
          <w:szCs w:val="24"/>
        </w:rPr>
        <w:tab/>
      </w:r>
      <w:r w:rsidR="00BD68C7">
        <w:rPr>
          <w:rFonts w:asciiTheme="majorHAnsi" w:hAnsiTheme="majorHAnsi"/>
          <w:b/>
          <w:sz w:val="24"/>
          <w:szCs w:val="24"/>
        </w:rPr>
        <w:t>Long Range Planning Committee</w:t>
      </w:r>
    </w:p>
    <w:p w:rsidR="00BD68C7" w:rsidRDefault="00DD7041" w:rsidP="00AA0D63">
      <w:pPr>
        <w:spacing w:line="240" w:lineRule="auto"/>
        <w:rPr>
          <w:rFonts w:asciiTheme="majorHAnsi" w:hAnsiTheme="majorHAnsi"/>
          <w:sz w:val="24"/>
          <w:szCs w:val="24"/>
        </w:rPr>
      </w:pPr>
      <w:r>
        <w:rPr>
          <w:rFonts w:asciiTheme="majorHAnsi" w:hAnsiTheme="majorHAnsi"/>
          <w:sz w:val="24"/>
          <w:szCs w:val="24"/>
        </w:rPr>
        <w:t xml:space="preserve">Nancy </w:t>
      </w:r>
      <w:proofErr w:type="spellStart"/>
      <w:r>
        <w:rPr>
          <w:rFonts w:asciiTheme="majorHAnsi" w:hAnsiTheme="majorHAnsi"/>
          <w:sz w:val="24"/>
          <w:szCs w:val="24"/>
        </w:rPr>
        <w:t>Sachner</w:t>
      </w:r>
      <w:proofErr w:type="spellEnd"/>
      <w:r>
        <w:rPr>
          <w:rFonts w:asciiTheme="majorHAnsi" w:hAnsiTheme="majorHAnsi"/>
          <w:sz w:val="24"/>
          <w:szCs w:val="24"/>
        </w:rPr>
        <w:t xml:space="preserve"> reported that the Long Range Planning Committee is </w:t>
      </w:r>
      <w:r w:rsidR="00BD68C7">
        <w:rPr>
          <w:rFonts w:asciiTheme="majorHAnsi" w:hAnsiTheme="majorHAnsi"/>
          <w:sz w:val="24"/>
          <w:szCs w:val="24"/>
        </w:rPr>
        <w:t xml:space="preserve">looking into whether CSPP has liability about content </w:t>
      </w:r>
      <w:r w:rsidR="002F32DA">
        <w:rPr>
          <w:rFonts w:asciiTheme="majorHAnsi" w:hAnsiTheme="majorHAnsi"/>
          <w:sz w:val="24"/>
          <w:szCs w:val="24"/>
        </w:rPr>
        <w:t xml:space="preserve">posted by members </w:t>
      </w:r>
      <w:r w:rsidR="00BD68C7">
        <w:rPr>
          <w:rFonts w:asciiTheme="majorHAnsi" w:hAnsiTheme="majorHAnsi"/>
          <w:sz w:val="24"/>
          <w:szCs w:val="24"/>
        </w:rPr>
        <w:t xml:space="preserve">on </w:t>
      </w:r>
      <w:r w:rsidR="002F32DA">
        <w:rPr>
          <w:rFonts w:asciiTheme="majorHAnsi" w:hAnsiTheme="majorHAnsi"/>
          <w:sz w:val="24"/>
          <w:szCs w:val="24"/>
        </w:rPr>
        <w:t xml:space="preserve">CSPP’s </w:t>
      </w:r>
      <w:r w:rsidR="00BD68C7">
        <w:rPr>
          <w:rFonts w:asciiTheme="majorHAnsi" w:hAnsiTheme="majorHAnsi"/>
          <w:sz w:val="24"/>
          <w:szCs w:val="24"/>
        </w:rPr>
        <w:t xml:space="preserve">listserv. </w:t>
      </w:r>
      <w:r>
        <w:rPr>
          <w:rFonts w:asciiTheme="majorHAnsi" w:hAnsiTheme="majorHAnsi"/>
          <w:sz w:val="24"/>
          <w:szCs w:val="24"/>
        </w:rPr>
        <w:t>In addition, t</w:t>
      </w:r>
      <w:r w:rsidR="002F32DA">
        <w:rPr>
          <w:rFonts w:asciiTheme="majorHAnsi" w:hAnsiTheme="majorHAnsi"/>
          <w:sz w:val="24"/>
          <w:szCs w:val="24"/>
        </w:rPr>
        <w:t xml:space="preserve">he committee has suggested </w:t>
      </w:r>
      <w:r w:rsidR="00BD68C7">
        <w:rPr>
          <w:rFonts w:asciiTheme="majorHAnsi" w:hAnsiTheme="majorHAnsi"/>
          <w:sz w:val="24"/>
          <w:szCs w:val="24"/>
        </w:rPr>
        <w:t>that</w:t>
      </w:r>
      <w:r w:rsidR="002F32DA">
        <w:rPr>
          <w:rFonts w:asciiTheme="majorHAnsi" w:hAnsiTheme="majorHAnsi"/>
          <w:sz w:val="24"/>
          <w:szCs w:val="24"/>
        </w:rPr>
        <w:t xml:space="preserve">, rather than members sending announcements directly to the </w:t>
      </w:r>
      <w:proofErr w:type="spellStart"/>
      <w:r w:rsidR="002F32DA">
        <w:rPr>
          <w:rFonts w:asciiTheme="majorHAnsi" w:hAnsiTheme="majorHAnsi"/>
          <w:sz w:val="24"/>
          <w:szCs w:val="24"/>
        </w:rPr>
        <w:t>listerv</w:t>
      </w:r>
      <w:proofErr w:type="spellEnd"/>
      <w:r w:rsidR="002F32DA">
        <w:rPr>
          <w:rFonts w:asciiTheme="majorHAnsi" w:hAnsiTheme="majorHAnsi"/>
          <w:sz w:val="24"/>
          <w:szCs w:val="24"/>
        </w:rPr>
        <w:t xml:space="preserve">, they send them to </w:t>
      </w:r>
      <w:r w:rsidR="00BD68C7">
        <w:rPr>
          <w:rFonts w:asciiTheme="majorHAnsi" w:hAnsiTheme="majorHAnsi"/>
          <w:sz w:val="24"/>
          <w:szCs w:val="24"/>
        </w:rPr>
        <w:t>Elaine</w:t>
      </w:r>
      <w:r w:rsidR="002F32DA">
        <w:rPr>
          <w:rFonts w:asciiTheme="majorHAnsi" w:hAnsiTheme="majorHAnsi"/>
          <w:sz w:val="24"/>
          <w:szCs w:val="24"/>
        </w:rPr>
        <w:t xml:space="preserve"> Hunter, who would then edit them and resend them through CSPP’s website in the form of an </w:t>
      </w:r>
      <w:proofErr w:type="spellStart"/>
      <w:r w:rsidR="002F32DA">
        <w:rPr>
          <w:rFonts w:asciiTheme="majorHAnsi" w:hAnsiTheme="majorHAnsi"/>
          <w:sz w:val="24"/>
          <w:szCs w:val="24"/>
        </w:rPr>
        <w:t>Eblast</w:t>
      </w:r>
      <w:proofErr w:type="spellEnd"/>
      <w:r w:rsidR="002F32DA">
        <w:rPr>
          <w:rFonts w:asciiTheme="majorHAnsi" w:hAnsiTheme="majorHAnsi"/>
          <w:sz w:val="24"/>
          <w:szCs w:val="24"/>
        </w:rPr>
        <w:t xml:space="preserve">. </w:t>
      </w:r>
      <w:r w:rsidR="00BD68C7">
        <w:rPr>
          <w:rFonts w:asciiTheme="majorHAnsi" w:hAnsiTheme="majorHAnsi"/>
          <w:sz w:val="24"/>
          <w:szCs w:val="24"/>
        </w:rPr>
        <w:t xml:space="preserve">The board agreed that </w:t>
      </w:r>
      <w:r w:rsidR="006107B7">
        <w:rPr>
          <w:rFonts w:asciiTheme="majorHAnsi" w:hAnsiTheme="majorHAnsi"/>
          <w:sz w:val="24"/>
          <w:szCs w:val="24"/>
        </w:rPr>
        <w:t>f</w:t>
      </w:r>
      <w:r w:rsidR="00BD68C7">
        <w:rPr>
          <w:rFonts w:asciiTheme="majorHAnsi" w:hAnsiTheme="majorHAnsi"/>
          <w:sz w:val="24"/>
          <w:szCs w:val="24"/>
        </w:rPr>
        <w:t xml:space="preserve">urther discussion </w:t>
      </w:r>
      <w:r w:rsidR="002F32DA">
        <w:rPr>
          <w:rFonts w:asciiTheme="majorHAnsi" w:hAnsiTheme="majorHAnsi"/>
          <w:sz w:val="24"/>
          <w:szCs w:val="24"/>
        </w:rPr>
        <w:t xml:space="preserve">of this issue </w:t>
      </w:r>
      <w:r w:rsidR="00BD68C7">
        <w:rPr>
          <w:rFonts w:asciiTheme="majorHAnsi" w:hAnsiTheme="majorHAnsi"/>
          <w:sz w:val="24"/>
          <w:szCs w:val="24"/>
        </w:rPr>
        <w:t xml:space="preserve">will be tabled until next meeting. </w:t>
      </w:r>
      <w:r w:rsidR="002F32DA">
        <w:rPr>
          <w:rFonts w:asciiTheme="majorHAnsi" w:hAnsiTheme="majorHAnsi"/>
          <w:sz w:val="24"/>
          <w:szCs w:val="24"/>
        </w:rPr>
        <w:t xml:space="preserve">Nancy indicated that the committee </w:t>
      </w:r>
      <w:r w:rsidR="00BD68C7">
        <w:rPr>
          <w:rFonts w:asciiTheme="majorHAnsi" w:hAnsiTheme="majorHAnsi"/>
          <w:sz w:val="24"/>
          <w:szCs w:val="24"/>
        </w:rPr>
        <w:t xml:space="preserve">would like an extra $60 in </w:t>
      </w:r>
      <w:r w:rsidR="002F32DA">
        <w:rPr>
          <w:rFonts w:asciiTheme="majorHAnsi" w:hAnsiTheme="majorHAnsi"/>
          <w:sz w:val="24"/>
          <w:szCs w:val="24"/>
        </w:rPr>
        <w:t>its monthly budget in order to expand its</w:t>
      </w:r>
      <w:r w:rsidR="00BD68C7">
        <w:rPr>
          <w:rFonts w:asciiTheme="majorHAnsi" w:hAnsiTheme="majorHAnsi"/>
          <w:sz w:val="24"/>
          <w:szCs w:val="24"/>
        </w:rPr>
        <w:t xml:space="preserve"> </w:t>
      </w:r>
      <w:r>
        <w:rPr>
          <w:rFonts w:asciiTheme="majorHAnsi" w:hAnsiTheme="majorHAnsi"/>
          <w:sz w:val="24"/>
          <w:szCs w:val="24"/>
        </w:rPr>
        <w:t xml:space="preserve">email </w:t>
      </w:r>
      <w:r w:rsidR="00BD68C7">
        <w:rPr>
          <w:rFonts w:asciiTheme="majorHAnsi" w:hAnsiTheme="majorHAnsi"/>
          <w:sz w:val="24"/>
          <w:szCs w:val="24"/>
        </w:rPr>
        <w:t xml:space="preserve">contact list to send out information to nonmembers </w:t>
      </w:r>
      <w:r w:rsidR="002F32DA">
        <w:rPr>
          <w:rFonts w:asciiTheme="majorHAnsi" w:hAnsiTheme="majorHAnsi"/>
          <w:sz w:val="24"/>
          <w:szCs w:val="24"/>
        </w:rPr>
        <w:t xml:space="preserve">who have attended conferences. </w:t>
      </w:r>
      <w:r w:rsidR="00BD68C7">
        <w:rPr>
          <w:rFonts w:asciiTheme="majorHAnsi" w:hAnsiTheme="majorHAnsi"/>
          <w:sz w:val="24"/>
          <w:szCs w:val="24"/>
        </w:rPr>
        <w:t xml:space="preserve">Currently, </w:t>
      </w:r>
      <w:r w:rsidR="00251B76">
        <w:rPr>
          <w:rFonts w:asciiTheme="majorHAnsi" w:hAnsiTheme="majorHAnsi"/>
          <w:sz w:val="24"/>
          <w:szCs w:val="24"/>
        </w:rPr>
        <w:t>the committee is</w:t>
      </w:r>
      <w:r w:rsidR="00BD68C7">
        <w:rPr>
          <w:rFonts w:asciiTheme="majorHAnsi" w:hAnsiTheme="majorHAnsi"/>
          <w:sz w:val="24"/>
          <w:szCs w:val="24"/>
        </w:rPr>
        <w:t xml:space="preserve"> paying </w:t>
      </w:r>
      <w:r>
        <w:rPr>
          <w:rFonts w:asciiTheme="majorHAnsi" w:hAnsiTheme="majorHAnsi"/>
          <w:sz w:val="24"/>
          <w:szCs w:val="24"/>
        </w:rPr>
        <w:t xml:space="preserve">$70/month </w:t>
      </w:r>
      <w:r w:rsidR="00BD68C7">
        <w:rPr>
          <w:rFonts w:asciiTheme="majorHAnsi" w:hAnsiTheme="majorHAnsi"/>
          <w:sz w:val="24"/>
          <w:szCs w:val="24"/>
        </w:rPr>
        <w:t>for</w:t>
      </w:r>
      <w:r>
        <w:rPr>
          <w:rFonts w:asciiTheme="majorHAnsi" w:hAnsiTheme="majorHAnsi"/>
          <w:sz w:val="24"/>
          <w:szCs w:val="24"/>
        </w:rPr>
        <w:t xml:space="preserve"> 500 recipients on </w:t>
      </w:r>
      <w:r w:rsidR="00251B76">
        <w:rPr>
          <w:rFonts w:asciiTheme="majorHAnsi" w:hAnsiTheme="majorHAnsi"/>
          <w:sz w:val="24"/>
          <w:szCs w:val="24"/>
        </w:rPr>
        <w:t xml:space="preserve">its </w:t>
      </w:r>
      <w:r>
        <w:rPr>
          <w:rFonts w:asciiTheme="majorHAnsi" w:hAnsiTheme="majorHAnsi"/>
          <w:sz w:val="24"/>
          <w:szCs w:val="24"/>
        </w:rPr>
        <w:t>contact list, whereas it costs $130/month for 2000 contacts.</w:t>
      </w:r>
      <w:r w:rsidR="00BD68C7">
        <w:rPr>
          <w:rFonts w:asciiTheme="majorHAnsi" w:hAnsiTheme="majorHAnsi"/>
          <w:sz w:val="24"/>
          <w:szCs w:val="24"/>
        </w:rPr>
        <w:t xml:space="preserve"> </w:t>
      </w:r>
      <w:r w:rsidR="00544D57">
        <w:rPr>
          <w:rFonts w:asciiTheme="majorHAnsi" w:hAnsiTheme="majorHAnsi"/>
          <w:sz w:val="24"/>
          <w:szCs w:val="24"/>
        </w:rPr>
        <w:t xml:space="preserve">Ellen </w:t>
      </w:r>
      <w:proofErr w:type="spellStart"/>
      <w:r>
        <w:rPr>
          <w:rFonts w:asciiTheme="majorHAnsi" w:hAnsiTheme="majorHAnsi"/>
          <w:sz w:val="24"/>
          <w:szCs w:val="24"/>
        </w:rPr>
        <w:t>Nasper</w:t>
      </w:r>
      <w:proofErr w:type="spellEnd"/>
      <w:r>
        <w:rPr>
          <w:rFonts w:asciiTheme="majorHAnsi" w:hAnsiTheme="majorHAnsi"/>
          <w:sz w:val="24"/>
          <w:szCs w:val="24"/>
        </w:rPr>
        <w:t xml:space="preserve"> </w:t>
      </w:r>
      <w:r w:rsidR="00544D57">
        <w:rPr>
          <w:rFonts w:asciiTheme="majorHAnsi" w:hAnsiTheme="majorHAnsi"/>
          <w:sz w:val="24"/>
          <w:szCs w:val="24"/>
        </w:rPr>
        <w:t xml:space="preserve">moved to accept </w:t>
      </w:r>
      <w:r>
        <w:rPr>
          <w:rFonts w:asciiTheme="majorHAnsi" w:hAnsiTheme="majorHAnsi"/>
          <w:sz w:val="24"/>
          <w:szCs w:val="24"/>
        </w:rPr>
        <w:t xml:space="preserve">the </w:t>
      </w:r>
      <w:r w:rsidR="00544D57">
        <w:rPr>
          <w:rFonts w:asciiTheme="majorHAnsi" w:hAnsiTheme="majorHAnsi"/>
          <w:sz w:val="24"/>
          <w:szCs w:val="24"/>
        </w:rPr>
        <w:t xml:space="preserve">proposal, Barbara </w:t>
      </w:r>
      <w:r>
        <w:rPr>
          <w:rFonts w:asciiTheme="majorHAnsi" w:hAnsiTheme="majorHAnsi"/>
          <w:sz w:val="24"/>
          <w:szCs w:val="24"/>
        </w:rPr>
        <w:t xml:space="preserve">Marcus </w:t>
      </w:r>
      <w:r w:rsidR="00544D57">
        <w:rPr>
          <w:rFonts w:asciiTheme="majorHAnsi" w:hAnsiTheme="majorHAnsi"/>
          <w:sz w:val="24"/>
          <w:szCs w:val="24"/>
        </w:rPr>
        <w:t>seconded</w:t>
      </w:r>
      <w:r>
        <w:rPr>
          <w:rFonts w:asciiTheme="majorHAnsi" w:hAnsiTheme="majorHAnsi"/>
          <w:sz w:val="24"/>
          <w:szCs w:val="24"/>
        </w:rPr>
        <w:t xml:space="preserve"> it</w:t>
      </w:r>
      <w:r w:rsidR="00544D57">
        <w:rPr>
          <w:rFonts w:asciiTheme="majorHAnsi" w:hAnsiTheme="majorHAnsi"/>
          <w:sz w:val="24"/>
          <w:szCs w:val="24"/>
        </w:rPr>
        <w:t xml:space="preserve">, </w:t>
      </w:r>
      <w:r>
        <w:rPr>
          <w:rFonts w:asciiTheme="majorHAnsi" w:hAnsiTheme="majorHAnsi"/>
          <w:sz w:val="24"/>
          <w:szCs w:val="24"/>
        </w:rPr>
        <w:t xml:space="preserve">and </w:t>
      </w:r>
      <w:r w:rsidR="00544D57">
        <w:rPr>
          <w:rFonts w:asciiTheme="majorHAnsi" w:hAnsiTheme="majorHAnsi"/>
          <w:sz w:val="24"/>
          <w:szCs w:val="24"/>
        </w:rPr>
        <w:t xml:space="preserve">it was unanimously approved. </w:t>
      </w:r>
      <w:r>
        <w:rPr>
          <w:rFonts w:asciiTheme="majorHAnsi" w:hAnsiTheme="majorHAnsi"/>
          <w:sz w:val="24"/>
          <w:szCs w:val="24"/>
        </w:rPr>
        <w:t>As Nancy said, the committee has recommended</w:t>
      </w:r>
      <w:r w:rsidR="00544D57">
        <w:rPr>
          <w:rFonts w:asciiTheme="majorHAnsi" w:hAnsiTheme="majorHAnsi"/>
          <w:sz w:val="24"/>
          <w:szCs w:val="24"/>
        </w:rPr>
        <w:t xml:space="preserve"> that board members lead only 1 committee when possible. </w:t>
      </w:r>
      <w:r>
        <w:rPr>
          <w:rFonts w:asciiTheme="majorHAnsi" w:hAnsiTheme="majorHAnsi"/>
          <w:sz w:val="24"/>
          <w:szCs w:val="24"/>
        </w:rPr>
        <w:t>Nancy then reported to the board that the Long Range Planning Committee has reviewed and updated CSPP’s Policies and Procedures. The proposed changes include the following: 1) The T</w:t>
      </w:r>
      <w:r w:rsidR="00544D57">
        <w:rPr>
          <w:rFonts w:asciiTheme="majorHAnsi" w:hAnsiTheme="majorHAnsi"/>
          <w:sz w:val="24"/>
          <w:szCs w:val="24"/>
        </w:rPr>
        <w:t xml:space="preserve">reasurer will designate a current board member to be </w:t>
      </w:r>
      <w:r>
        <w:rPr>
          <w:rFonts w:asciiTheme="majorHAnsi" w:hAnsiTheme="majorHAnsi"/>
          <w:sz w:val="24"/>
          <w:szCs w:val="24"/>
        </w:rPr>
        <w:t xml:space="preserve">a </w:t>
      </w:r>
      <w:r w:rsidR="00544D57">
        <w:rPr>
          <w:rFonts w:asciiTheme="majorHAnsi" w:hAnsiTheme="majorHAnsi"/>
          <w:sz w:val="24"/>
          <w:szCs w:val="24"/>
        </w:rPr>
        <w:t xml:space="preserve">secondary holder of </w:t>
      </w:r>
      <w:r>
        <w:rPr>
          <w:rFonts w:asciiTheme="majorHAnsi" w:hAnsiTheme="majorHAnsi"/>
          <w:sz w:val="24"/>
          <w:szCs w:val="24"/>
        </w:rPr>
        <w:t xml:space="preserve">CSPP’s </w:t>
      </w:r>
      <w:r w:rsidR="00544D57">
        <w:rPr>
          <w:rFonts w:asciiTheme="majorHAnsi" w:hAnsiTheme="majorHAnsi"/>
          <w:sz w:val="24"/>
          <w:szCs w:val="24"/>
        </w:rPr>
        <w:t xml:space="preserve">bank cards and bank codes. 2) Those who are not members of CSPP are welcome to attend mini meetings, peer supervision,  and study groups, at </w:t>
      </w:r>
      <w:r>
        <w:rPr>
          <w:rFonts w:asciiTheme="majorHAnsi" w:hAnsiTheme="majorHAnsi"/>
          <w:sz w:val="24"/>
          <w:szCs w:val="24"/>
        </w:rPr>
        <w:t xml:space="preserve">the </w:t>
      </w:r>
      <w:r w:rsidR="00544D57">
        <w:rPr>
          <w:rFonts w:asciiTheme="majorHAnsi" w:hAnsiTheme="majorHAnsi"/>
          <w:sz w:val="24"/>
          <w:szCs w:val="24"/>
        </w:rPr>
        <w:t xml:space="preserve">discretion of </w:t>
      </w:r>
      <w:r>
        <w:rPr>
          <w:rFonts w:asciiTheme="majorHAnsi" w:hAnsiTheme="majorHAnsi"/>
          <w:sz w:val="24"/>
          <w:szCs w:val="24"/>
        </w:rPr>
        <w:t xml:space="preserve">the regional representative. </w:t>
      </w:r>
      <w:r w:rsidR="00544D57">
        <w:rPr>
          <w:rFonts w:asciiTheme="majorHAnsi" w:hAnsiTheme="majorHAnsi"/>
          <w:sz w:val="24"/>
          <w:szCs w:val="24"/>
        </w:rPr>
        <w:t xml:space="preserve">After 1-3 meetings, a nonmember will be approached about joining CSPP. If an issue arises, </w:t>
      </w:r>
      <w:r>
        <w:rPr>
          <w:rFonts w:asciiTheme="majorHAnsi" w:hAnsiTheme="majorHAnsi"/>
          <w:sz w:val="24"/>
          <w:szCs w:val="24"/>
        </w:rPr>
        <w:t xml:space="preserve">the </w:t>
      </w:r>
      <w:r w:rsidR="00544D57">
        <w:rPr>
          <w:rFonts w:asciiTheme="majorHAnsi" w:hAnsiTheme="majorHAnsi"/>
          <w:sz w:val="24"/>
          <w:szCs w:val="24"/>
        </w:rPr>
        <w:t xml:space="preserve">CSPP President will be consulted. 3) </w:t>
      </w:r>
      <w:r>
        <w:rPr>
          <w:rFonts w:asciiTheme="majorHAnsi" w:hAnsiTheme="majorHAnsi"/>
          <w:sz w:val="24"/>
          <w:szCs w:val="24"/>
        </w:rPr>
        <w:t>The Nominating C</w:t>
      </w:r>
      <w:r w:rsidR="00544D57">
        <w:rPr>
          <w:rFonts w:asciiTheme="majorHAnsi" w:hAnsiTheme="majorHAnsi"/>
          <w:sz w:val="24"/>
          <w:szCs w:val="24"/>
        </w:rPr>
        <w:t>ommit</w:t>
      </w:r>
      <w:r>
        <w:rPr>
          <w:rFonts w:asciiTheme="majorHAnsi" w:hAnsiTheme="majorHAnsi"/>
          <w:sz w:val="24"/>
          <w:szCs w:val="24"/>
        </w:rPr>
        <w:t>tee is responsib</w:t>
      </w:r>
      <w:r w:rsidR="00544D57">
        <w:rPr>
          <w:rFonts w:asciiTheme="majorHAnsi" w:hAnsiTheme="majorHAnsi"/>
          <w:sz w:val="24"/>
          <w:szCs w:val="24"/>
        </w:rPr>
        <w:t xml:space="preserve">le for soliciting nominations from CSPP membership. 4) </w:t>
      </w:r>
      <w:r>
        <w:rPr>
          <w:rFonts w:asciiTheme="majorHAnsi" w:hAnsiTheme="majorHAnsi"/>
          <w:sz w:val="24"/>
          <w:szCs w:val="24"/>
        </w:rPr>
        <w:t xml:space="preserve">The </w:t>
      </w:r>
      <w:proofErr w:type="spellStart"/>
      <w:r w:rsidR="00544D57">
        <w:rPr>
          <w:rFonts w:asciiTheme="majorHAnsi" w:hAnsiTheme="majorHAnsi"/>
          <w:sz w:val="24"/>
          <w:szCs w:val="24"/>
        </w:rPr>
        <w:t>Listerv</w:t>
      </w:r>
      <w:proofErr w:type="spellEnd"/>
      <w:r>
        <w:rPr>
          <w:rFonts w:asciiTheme="majorHAnsi" w:hAnsiTheme="majorHAnsi"/>
          <w:sz w:val="24"/>
          <w:szCs w:val="24"/>
        </w:rPr>
        <w:t xml:space="preserve"> M</w:t>
      </w:r>
      <w:r w:rsidR="006107B7">
        <w:rPr>
          <w:rFonts w:asciiTheme="majorHAnsi" w:hAnsiTheme="majorHAnsi"/>
          <w:sz w:val="24"/>
          <w:szCs w:val="24"/>
        </w:rPr>
        <w:t>anager</w:t>
      </w:r>
      <w:r w:rsidR="00544D57">
        <w:rPr>
          <w:rFonts w:asciiTheme="majorHAnsi" w:hAnsiTheme="majorHAnsi"/>
          <w:sz w:val="24"/>
          <w:szCs w:val="24"/>
        </w:rPr>
        <w:t xml:space="preserve"> is responsible for adding new members and deleting defunct members</w:t>
      </w:r>
      <w:r w:rsidR="00251B76">
        <w:rPr>
          <w:rFonts w:asciiTheme="majorHAnsi" w:hAnsiTheme="majorHAnsi"/>
          <w:sz w:val="24"/>
          <w:szCs w:val="24"/>
        </w:rPr>
        <w:t xml:space="preserve"> from the listserv</w:t>
      </w:r>
      <w:r w:rsidR="00544D57">
        <w:rPr>
          <w:rFonts w:asciiTheme="majorHAnsi" w:hAnsiTheme="majorHAnsi"/>
          <w:sz w:val="24"/>
          <w:szCs w:val="24"/>
        </w:rPr>
        <w:t>, as well as monitoring</w:t>
      </w:r>
      <w:r>
        <w:rPr>
          <w:rFonts w:asciiTheme="majorHAnsi" w:hAnsiTheme="majorHAnsi"/>
          <w:sz w:val="24"/>
          <w:szCs w:val="24"/>
        </w:rPr>
        <w:t xml:space="preserve"> the</w:t>
      </w:r>
      <w:r w:rsidR="00544D57">
        <w:rPr>
          <w:rFonts w:asciiTheme="majorHAnsi" w:hAnsiTheme="majorHAnsi"/>
          <w:sz w:val="24"/>
          <w:szCs w:val="24"/>
        </w:rPr>
        <w:t xml:space="preserve"> content of </w:t>
      </w:r>
      <w:r>
        <w:rPr>
          <w:rFonts w:asciiTheme="majorHAnsi" w:hAnsiTheme="majorHAnsi"/>
          <w:sz w:val="24"/>
          <w:szCs w:val="24"/>
        </w:rPr>
        <w:t xml:space="preserve">the </w:t>
      </w:r>
      <w:r w:rsidR="00544D57">
        <w:rPr>
          <w:rFonts w:asciiTheme="majorHAnsi" w:hAnsiTheme="majorHAnsi"/>
          <w:sz w:val="24"/>
          <w:szCs w:val="24"/>
        </w:rPr>
        <w:t xml:space="preserve">listserv. </w:t>
      </w:r>
      <w:r w:rsidR="006107B7">
        <w:rPr>
          <w:rFonts w:asciiTheme="majorHAnsi" w:hAnsiTheme="majorHAnsi"/>
          <w:sz w:val="24"/>
          <w:szCs w:val="24"/>
        </w:rPr>
        <w:t xml:space="preserve">5) </w:t>
      </w:r>
      <w:r>
        <w:rPr>
          <w:rFonts w:asciiTheme="majorHAnsi" w:hAnsiTheme="majorHAnsi"/>
          <w:sz w:val="24"/>
          <w:szCs w:val="24"/>
        </w:rPr>
        <w:t xml:space="preserve">The </w:t>
      </w:r>
      <w:r w:rsidR="006107B7">
        <w:rPr>
          <w:rFonts w:asciiTheme="majorHAnsi" w:hAnsiTheme="majorHAnsi"/>
          <w:sz w:val="24"/>
          <w:szCs w:val="24"/>
        </w:rPr>
        <w:t xml:space="preserve">Board will maintain an archive of documents from </w:t>
      </w:r>
      <w:r>
        <w:rPr>
          <w:rFonts w:asciiTheme="majorHAnsi" w:hAnsiTheme="majorHAnsi"/>
          <w:sz w:val="24"/>
          <w:szCs w:val="24"/>
        </w:rPr>
        <w:t xml:space="preserve">the </w:t>
      </w:r>
      <w:r w:rsidR="006107B7">
        <w:rPr>
          <w:rFonts w:asciiTheme="majorHAnsi" w:hAnsiTheme="majorHAnsi"/>
          <w:sz w:val="24"/>
          <w:szCs w:val="24"/>
        </w:rPr>
        <w:t xml:space="preserve">past 7 years. 6) On </w:t>
      </w:r>
      <w:r>
        <w:rPr>
          <w:rFonts w:asciiTheme="majorHAnsi" w:hAnsiTheme="majorHAnsi"/>
          <w:sz w:val="24"/>
          <w:szCs w:val="24"/>
        </w:rPr>
        <w:t xml:space="preserve">the </w:t>
      </w:r>
      <w:r w:rsidR="006107B7">
        <w:rPr>
          <w:rFonts w:asciiTheme="majorHAnsi" w:hAnsiTheme="majorHAnsi"/>
          <w:sz w:val="24"/>
          <w:szCs w:val="24"/>
        </w:rPr>
        <w:t xml:space="preserve">listserv, responses to requests for referrals should be sent directly to </w:t>
      </w:r>
      <w:r>
        <w:rPr>
          <w:rFonts w:asciiTheme="majorHAnsi" w:hAnsiTheme="majorHAnsi"/>
          <w:sz w:val="24"/>
          <w:szCs w:val="24"/>
        </w:rPr>
        <w:t xml:space="preserve">the original </w:t>
      </w:r>
      <w:r w:rsidR="006107B7">
        <w:rPr>
          <w:rFonts w:asciiTheme="majorHAnsi" w:hAnsiTheme="majorHAnsi"/>
          <w:sz w:val="24"/>
          <w:szCs w:val="24"/>
        </w:rPr>
        <w:t>sender (</w:t>
      </w:r>
      <w:r>
        <w:rPr>
          <w:rFonts w:asciiTheme="majorHAnsi" w:hAnsiTheme="majorHAnsi"/>
          <w:sz w:val="24"/>
          <w:szCs w:val="24"/>
        </w:rPr>
        <w:t xml:space="preserve">i.e., </w:t>
      </w:r>
      <w:r w:rsidR="006107B7">
        <w:rPr>
          <w:rFonts w:asciiTheme="majorHAnsi" w:hAnsiTheme="majorHAnsi"/>
          <w:sz w:val="24"/>
          <w:szCs w:val="24"/>
        </w:rPr>
        <w:t xml:space="preserve">backchannel). Other members interested in the response should privately email </w:t>
      </w:r>
      <w:r>
        <w:rPr>
          <w:rFonts w:asciiTheme="majorHAnsi" w:hAnsiTheme="majorHAnsi"/>
          <w:sz w:val="24"/>
          <w:szCs w:val="24"/>
        </w:rPr>
        <w:t xml:space="preserve">the </w:t>
      </w:r>
      <w:r w:rsidR="006107B7">
        <w:rPr>
          <w:rFonts w:asciiTheme="majorHAnsi" w:hAnsiTheme="majorHAnsi"/>
          <w:sz w:val="24"/>
          <w:szCs w:val="24"/>
        </w:rPr>
        <w:t xml:space="preserve">original sender. 7) As a nonprofit, </w:t>
      </w:r>
      <w:r>
        <w:rPr>
          <w:rFonts w:asciiTheme="majorHAnsi" w:hAnsiTheme="majorHAnsi"/>
          <w:sz w:val="24"/>
          <w:szCs w:val="24"/>
        </w:rPr>
        <w:t xml:space="preserve">CSPP is </w:t>
      </w:r>
      <w:r w:rsidR="006107B7">
        <w:rPr>
          <w:rFonts w:asciiTheme="majorHAnsi" w:hAnsiTheme="majorHAnsi"/>
          <w:sz w:val="24"/>
          <w:szCs w:val="24"/>
        </w:rPr>
        <w:t xml:space="preserve">forbidden from engaging in political activity or endorsing a political candidate. Members are also forbidden from profiting from selling </w:t>
      </w:r>
      <w:r>
        <w:rPr>
          <w:rFonts w:asciiTheme="majorHAnsi" w:hAnsiTheme="majorHAnsi"/>
          <w:sz w:val="24"/>
          <w:szCs w:val="24"/>
        </w:rPr>
        <w:t xml:space="preserve">items </w:t>
      </w:r>
      <w:r w:rsidR="006107B7">
        <w:rPr>
          <w:rFonts w:asciiTheme="majorHAnsi" w:hAnsiTheme="majorHAnsi"/>
          <w:sz w:val="24"/>
          <w:szCs w:val="24"/>
        </w:rPr>
        <w:t xml:space="preserve">on the listserv. </w:t>
      </w:r>
      <w:r>
        <w:rPr>
          <w:rFonts w:asciiTheme="majorHAnsi" w:hAnsiTheme="majorHAnsi"/>
          <w:sz w:val="24"/>
          <w:szCs w:val="24"/>
        </w:rPr>
        <w:t xml:space="preserve">8) </w:t>
      </w:r>
      <w:r w:rsidR="006107B7">
        <w:rPr>
          <w:rFonts w:asciiTheme="majorHAnsi" w:hAnsiTheme="majorHAnsi"/>
          <w:sz w:val="24"/>
          <w:szCs w:val="24"/>
        </w:rPr>
        <w:t xml:space="preserve">Articles need to be included as a link rather than an attachment in emails to </w:t>
      </w:r>
      <w:r w:rsidR="007F0E35">
        <w:rPr>
          <w:rFonts w:asciiTheme="majorHAnsi" w:hAnsiTheme="majorHAnsi"/>
          <w:sz w:val="24"/>
          <w:szCs w:val="24"/>
        </w:rPr>
        <w:t xml:space="preserve">the </w:t>
      </w:r>
      <w:r w:rsidR="006107B7">
        <w:rPr>
          <w:rFonts w:asciiTheme="majorHAnsi" w:hAnsiTheme="majorHAnsi"/>
          <w:sz w:val="24"/>
          <w:szCs w:val="24"/>
        </w:rPr>
        <w:t xml:space="preserve">membership. </w:t>
      </w:r>
      <w:r>
        <w:rPr>
          <w:rFonts w:asciiTheme="majorHAnsi" w:hAnsiTheme="majorHAnsi"/>
          <w:sz w:val="24"/>
          <w:szCs w:val="24"/>
        </w:rPr>
        <w:t xml:space="preserve">9) </w:t>
      </w:r>
      <w:r w:rsidR="00251B76">
        <w:rPr>
          <w:rFonts w:asciiTheme="majorHAnsi" w:hAnsiTheme="majorHAnsi"/>
          <w:sz w:val="24"/>
          <w:szCs w:val="24"/>
        </w:rPr>
        <w:t xml:space="preserve">If </w:t>
      </w:r>
      <w:r w:rsidR="007F0E35">
        <w:rPr>
          <w:rFonts w:asciiTheme="majorHAnsi" w:hAnsiTheme="majorHAnsi"/>
          <w:sz w:val="24"/>
          <w:szCs w:val="24"/>
        </w:rPr>
        <w:t>anyone violates the guidelines</w:t>
      </w:r>
      <w:r w:rsidR="00251B76">
        <w:rPr>
          <w:rFonts w:asciiTheme="majorHAnsi" w:hAnsiTheme="majorHAnsi"/>
          <w:sz w:val="24"/>
          <w:szCs w:val="24"/>
        </w:rPr>
        <w:t xml:space="preserve"> of the listserv</w:t>
      </w:r>
      <w:r w:rsidR="007F0E35">
        <w:rPr>
          <w:rFonts w:asciiTheme="majorHAnsi" w:hAnsiTheme="majorHAnsi"/>
          <w:sz w:val="24"/>
          <w:szCs w:val="24"/>
        </w:rPr>
        <w:t>, the Li</w:t>
      </w:r>
      <w:r w:rsidR="006107B7">
        <w:rPr>
          <w:rFonts w:asciiTheme="majorHAnsi" w:hAnsiTheme="majorHAnsi"/>
          <w:sz w:val="24"/>
          <w:szCs w:val="24"/>
        </w:rPr>
        <w:t>sts</w:t>
      </w:r>
      <w:r w:rsidR="007F0E35">
        <w:rPr>
          <w:rFonts w:asciiTheme="majorHAnsi" w:hAnsiTheme="majorHAnsi"/>
          <w:sz w:val="24"/>
          <w:szCs w:val="24"/>
        </w:rPr>
        <w:t>erv M</w:t>
      </w:r>
      <w:r w:rsidR="006107B7">
        <w:rPr>
          <w:rFonts w:asciiTheme="majorHAnsi" w:hAnsiTheme="majorHAnsi"/>
          <w:sz w:val="24"/>
          <w:szCs w:val="24"/>
        </w:rPr>
        <w:t xml:space="preserve">anager will contact </w:t>
      </w:r>
      <w:r w:rsidR="00251B76">
        <w:rPr>
          <w:rFonts w:asciiTheme="majorHAnsi" w:hAnsiTheme="majorHAnsi"/>
          <w:sz w:val="24"/>
          <w:szCs w:val="24"/>
        </w:rPr>
        <w:t xml:space="preserve">the </w:t>
      </w:r>
      <w:r w:rsidR="006107B7">
        <w:rPr>
          <w:rFonts w:asciiTheme="majorHAnsi" w:hAnsiTheme="majorHAnsi"/>
          <w:sz w:val="24"/>
          <w:szCs w:val="24"/>
        </w:rPr>
        <w:t xml:space="preserve">violator </w:t>
      </w:r>
      <w:r w:rsidR="00251B76">
        <w:rPr>
          <w:rFonts w:asciiTheme="majorHAnsi" w:hAnsiTheme="majorHAnsi"/>
          <w:sz w:val="24"/>
          <w:szCs w:val="24"/>
        </w:rPr>
        <w:t xml:space="preserve">and CSPP’s President via email </w:t>
      </w:r>
      <w:r w:rsidR="006107B7">
        <w:rPr>
          <w:rFonts w:asciiTheme="majorHAnsi" w:hAnsiTheme="majorHAnsi"/>
          <w:sz w:val="24"/>
          <w:szCs w:val="24"/>
        </w:rPr>
        <w:lastRenderedPageBreak/>
        <w:t xml:space="preserve">within 24 </w:t>
      </w:r>
      <w:r w:rsidR="00251B76">
        <w:rPr>
          <w:rFonts w:asciiTheme="majorHAnsi" w:hAnsiTheme="majorHAnsi"/>
          <w:sz w:val="24"/>
          <w:szCs w:val="24"/>
        </w:rPr>
        <w:t>hours</w:t>
      </w:r>
      <w:r w:rsidR="006107B7">
        <w:rPr>
          <w:rFonts w:asciiTheme="majorHAnsi" w:hAnsiTheme="majorHAnsi"/>
          <w:sz w:val="24"/>
          <w:szCs w:val="24"/>
        </w:rPr>
        <w:t xml:space="preserve">. </w:t>
      </w:r>
      <w:r w:rsidR="00446DD2">
        <w:rPr>
          <w:rFonts w:asciiTheme="majorHAnsi" w:hAnsiTheme="majorHAnsi"/>
          <w:sz w:val="24"/>
          <w:szCs w:val="24"/>
        </w:rPr>
        <w:t xml:space="preserve">Barbara Marcus moved </w:t>
      </w:r>
      <w:r w:rsidR="006107B7">
        <w:rPr>
          <w:rFonts w:asciiTheme="majorHAnsi" w:hAnsiTheme="majorHAnsi"/>
          <w:sz w:val="24"/>
          <w:szCs w:val="24"/>
        </w:rPr>
        <w:t xml:space="preserve">to approve </w:t>
      </w:r>
      <w:r w:rsidR="00446DD2">
        <w:rPr>
          <w:rFonts w:asciiTheme="majorHAnsi" w:hAnsiTheme="majorHAnsi"/>
          <w:sz w:val="24"/>
          <w:szCs w:val="24"/>
        </w:rPr>
        <w:t xml:space="preserve">the </w:t>
      </w:r>
      <w:r w:rsidR="006107B7">
        <w:rPr>
          <w:rFonts w:asciiTheme="majorHAnsi" w:hAnsiTheme="majorHAnsi"/>
          <w:sz w:val="24"/>
          <w:szCs w:val="24"/>
        </w:rPr>
        <w:t xml:space="preserve">current draft of </w:t>
      </w:r>
      <w:r w:rsidR="00446DD2">
        <w:rPr>
          <w:rFonts w:asciiTheme="majorHAnsi" w:hAnsiTheme="majorHAnsi"/>
          <w:sz w:val="24"/>
          <w:szCs w:val="24"/>
        </w:rPr>
        <w:t xml:space="preserve">the </w:t>
      </w:r>
      <w:r w:rsidR="006107B7">
        <w:rPr>
          <w:rFonts w:asciiTheme="majorHAnsi" w:hAnsiTheme="majorHAnsi"/>
          <w:sz w:val="24"/>
          <w:szCs w:val="24"/>
        </w:rPr>
        <w:t>Policies and Procedures, with the understanding that further amendments</w:t>
      </w:r>
      <w:r w:rsidR="00446DD2">
        <w:rPr>
          <w:rFonts w:asciiTheme="majorHAnsi" w:hAnsiTheme="majorHAnsi"/>
          <w:sz w:val="24"/>
          <w:szCs w:val="24"/>
        </w:rPr>
        <w:t xml:space="preserve"> are possible at a later date. </w:t>
      </w:r>
      <w:r w:rsidR="006107B7">
        <w:rPr>
          <w:rFonts w:asciiTheme="majorHAnsi" w:hAnsiTheme="majorHAnsi"/>
          <w:sz w:val="24"/>
          <w:szCs w:val="24"/>
        </w:rPr>
        <w:t xml:space="preserve">Jill </w:t>
      </w:r>
      <w:r w:rsidR="00446DD2">
        <w:rPr>
          <w:rFonts w:asciiTheme="majorHAnsi" w:hAnsiTheme="majorHAnsi"/>
          <w:sz w:val="24"/>
          <w:szCs w:val="24"/>
        </w:rPr>
        <w:t xml:space="preserve">Delaney </w:t>
      </w:r>
      <w:r w:rsidR="006107B7">
        <w:rPr>
          <w:rFonts w:asciiTheme="majorHAnsi" w:hAnsiTheme="majorHAnsi"/>
          <w:sz w:val="24"/>
          <w:szCs w:val="24"/>
        </w:rPr>
        <w:t>seconded</w:t>
      </w:r>
      <w:r w:rsidR="00446DD2">
        <w:rPr>
          <w:rFonts w:asciiTheme="majorHAnsi" w:hAnsiTheme="majorHAnsi"/>
          <w:sz w:val="24"/>
          <w:szCs w:val="24"/>
        </w:rPr>
        <w:t xml:space="preserve"> the vote, and it was</w:t>
      </w:r>
      <w:r w:rsidR="006107B7">
        <w:rPr>
          <w:rFonts w:asciiTheme="majorHAnsi" w:hAnsiTheme="majorHAnsi"/>
          <w:sz w:val="24"/>
          <w:szCs w:val="24"/>
        </w:rPr>
        <w:t xml:space="preserve"> unanimously approved. Nancy encouraged </w:t>
      </w:r>
      <w:r w:rsidR="00446DD2">
        <w:rPr>
          <w:rFonts w:asciiTheme="majorHAnsi" w:hAnsiTheme="majorHAnsi"/>
          <w:sz w:val="24"/>
          <w:szCs w:val="24"/>
        </w:rPr>
        <w:t xml:space="preserve">the </w:t>
      </w:r>
      <w:r w:rsidR="006107B7">
        <w:rPr>
          <w:rFonts w:asciiTheme="majorHAnsi" w:hAnsiTheme="majorHAnsi"/>
          <w:sz w:val="24"/>
          <w:szCs w:val="24"/>
        </w:rPr>
        <w:t xml:space="preserve">board to email her with any further questions or concerns about </w:t>
      </w:r>
      <w:r w:rsidR="00446DD2">
        <w:rPr>
          <w:rFonts w:asciiTheme="majorHAnsi" w:hAnsiTheme="majorHAnsi"/>
          <w:sz w:val="24"/>
          <w:szCs w:val="24"/>
        </w:rPr>
        <w:t xml:space="preserve">the </w:t>
      </w:r>
      <w:r w:rsidR="006107B7">
        <w:rPr>
          <w:rFonts w:asciiTheme="majorHAnsi" w:hAnsiTheme="majorHAnsi"/>
          <w:sz w:val="24"/>
          <w:szCs w:val="24"/>
        </w:rPr>
        <w:t xml:space="preserve">Policies and Procedures. Ashley Clayton agreed to look into </w:t>
      </w:r>
      <w:r w:rsidR="00251B76">
        <w:rPr>
          <w:rFonts w:asciiTheme="majorHAnsi" w:hAnsiTheme="majorHAnsi"/>
          <w:sz w:val="24"/>
          <w:szCs w:val="24"/>
        </w:rPr>
        <w:t xml:space="preserve">the </w:t>
      </w:r>
      <w:r w:rsidR="006107B7">
        <w:rPr>
          <w:rFonts w:asciiTheme="majorHAnsi" w:hAnsiTheme="majorHAnsi"/>
          <w:sz w:val="24"/>
          <w:szCs w:val="24"/>
        </w:rPr>
        <w:t>parameters</w:t>
      </w:r>
      <w:r w:rsidR="00446DD2">
        <w:rPr>
          <w:rFonts w:asciiTheme="majorHAnsi" w:hAnsiTheme="majorHAnsi"/>
          <w:sz w:val="24"/>
          <w:szCs w:val="24"/>
        </w:rPr>
        <w:t xml:space="preserve"> of how to send out articles</w:t>
      </w:r>
      <w:r w:rsidR="00251B76">
        <w:rPr>
          <w:rFonts w:asciiTheme="majorHAnsi" w:hAnsiTheme="majorHAnsi"/>
          <w:sz w:val="24"/>
          <w:szCs w:val="24"/>
        </w:rPr>
        <w:t>-</w:t>
      </w:r>
      <w:r w:rsidR="00446DD2">
        <w:rPr>
          <w:rFonts w:asciiTheme="majorHAnsi" w:hAnsiTheme="majorHAnsi"/>
          <w:sz w:val="24"/>
          <w:szCs w:val="24"/>
        </w:rPr>
        <w:t xml:space="preserve">- whether via link or </w:t>
      </w:r>
      <w:r w:rsidR="006107B7">
        <w:rPr>
          <w:rFonts w:asciiTheme="majorHAnsi" w:hAnsiTheme="majorHAnsi"/>
          <w:sz w:val="24"/>
          <w:szCs w:val="24"/>
        </w:rPr>
        <w:t xml:space="preserve">attachment. </w:t>
      </w:r>
      <w:r w:rsidR="00446DD2">
        <w:rPr>
          <w:rFonts w:asciiTheme="majorHAnsi" w:hAnsiTheme="majorHAnsi"/>
          <w:sz w:val="24"/>
          <w:szCs w:val="24"/>
        </w:rPr>
        <w:t>The n</w:t>
      </w:r>
      <w:r w:rsidR="006107B7">
        <w:rPr>
          <w:rFonts w:asciiTheme="majorHAnsi" w:hAnsiTheme="majorHAnsi"/>
          <w:sz w:val="24"/>
          <w:szCs w:val="24"/>
        </w:rPr>
        <w:t xml:space="preserve">ext meeting of </w:t>
      </w:r>
      <w:r w:rsidR="00446DD2">
        <w:rPr>
          <w:rFonts w:asciiTheme="majorHAnsi" w:hAnsiTheme="majorHAnsi"/>
          <w:sz w:val="24"/>
          <w:szCs w:val="24"/>
        </w:rPr>
        <w:t xml:space="preserve">the </w:t>
      </w:r>
      <w:r w:rsidR="006107B7">
        <w:rPr>
          <w:rFonts w:asciiTheme="majorHAnsi" w:hAnsiTheme="majorHAnsi"/>
          <w:sz w:val="24"/>
          <w:szCs w:val="24"/>
        </w:rPr>
        <w:t xml:space="preserve">Long Range Planning Committee </w:t>
      </w:r>
      <w:r w:rsidR="00446DD2">
        <w:rPr>
          <w:rFonts w:asciiTheme="majorHAnsi" w:hAnsiTheme="majorHAnsi"/>
          <w:sz w:val="24"/>
          <w:szCs w:val="24"/>
        </w:rPr>
        <w:t xml:space="preserve">is </w:t>
      </w:r>
      <w:r w:rsidR="006107B7">
        <w:rPr>
          <w:rFonts w:asciiTheme="majorHAnsi" w:hAnsiTheme="majorHAnsi"/>
          <w:sz w:val="24"/>
          <w:szCs w:val="24"/>
        </w:rPr>
        <w:t>scheduled for</w:t>
      </w:r>
      <w:r w:rsidR="00544D57">
        <w:rPr>
          <w:rFonts w:asciiTheme="majorHAnsi" w:hAnsiTheme="majorHAnsi"/>
          <w:sz w:val="24"/>
          <w:szCs w:val="24"/>
        </w:rPr>
        <w:t xml:space="preserve"> June 4</w:t>
      </w:r>
      <w:r w:rsidR="00544D57" w:rsidRPr="00544D57">
        <w:rPr>
          <w:rFonts w:asciiTheme="majorHAnsi" w:hAnsiTheme="majorHAnsi"/>
          <w:sz w:val="24"/>
          <w:szCs w:val="24"/>
          <w:vertAlign w:val="superscript"/>
        </w:rPr>
        <w:t>th</w:t>
      </w:r>
      <w:r w:rsidR="006107B7">
        <w:rPr>
          <w:rFonts w:asciiTheme="majorHAnsi" w:hAnsiTheme="majorHAnsi"/>
          <w:sz w:val="24"/>
          <w:szCs w:val="24"/>
        </w:rPr>
        <w:t>, from</w:t>
      </w:r>
      <w:r w:rsidR="00544D57">
        <w:rPr>
          <w:rFonts w:asciiTheme="majorHAnsi" w:hAnsiTheme="majorHAnsi"/>
          <w:sz w:val="24"/>
          <w:szCs w:val="24"/>
        </w:rPr>
        <w:t xml:space="preserve"> 3:00-6:00. </w:t>
      </w:r>
    </w:p>
    <w:p w:rsidR="00AE383B" w:rsidRDefault="00AE383B" w:rsidP="00AA0D63">
      <w:pPr>
        <w:spacing w:line="240" w:lineRule="auto"/>
        <w:rPr>
          <w:rFonts w:asciiTheme="majorHAnsi" w:hAnsiTheme="majorHAnsi"/>
          <w:b/>
          <w:sz w:val="24"/>
          <w:szCs w:val="24"/>
        </w:rPr>
      </w:pPr>
      <w:r>
        <w:rPr>
          <w:rFonts w:asciiTheme="majorHAnsi" w:hAnsiTheme="majorHAnsi"/>
          <w:b/>
          <w:sz w:val="24"/>
          <w:szCs w:val="24"/>
        </w:rPr>
        <w:t>III.</w:t>
      </w:r>
      <w:r>
        <w:rPr>
          <w:rFonts w:asciiTheme="majorHAnsi" w:hAnsiTheme="majorHAnsi"/>
          <w:b/>
          <w:sz w:val="24"/>
          <w:szCs w:val="24"/>
        </w:rPr>
        <w:tab/>
      </w:r>
      <w:r w:rsidR="00936134">
        <w:rPr>
          <w:rFonts w:asciiTheme="majorHAnsi" w:hAnsiTheme="majorHAnsi"/>
          <w:b/>
          <w:sz w:val="24"/>
          <w:szCs w:val="24"/>
        </w:rPr>
        <w:t xml:space="preserve">Event to Honor Dale </w:t>
      </w:r>
      <w:proofErr w:type="spellStart"/>
      <w:r w:rsidR="00936134">
        <w:rPr>
          <w:rFonts w:asciiTheme="majorHAnsi" w:hAnsiTheme="majorHAnsi"/>
          <w:b/>
          <w:sz w:val="24"/>
          <w:szCs w:val="24"/>
        </w:rPr>
        <w:t>Or</w:t>
      </w:r>
      <w:r w:rsidR="00F6076D">
        <w:rPr>
          <w:rFonts w:asciiTheme="majorHAnsi" w:hAnsiTheme="majorHAnsi"/>
          <w:b/>
          <w:sz w:val="24"/>
          <w:szCs w:val="24"/>
        </w:rPr>
        <w:t>t</w:t>
      </w:r>
      <w:r w:rsidR="0040014E">
        <w:rPr>
          <w:rFonts w:asciiTheme="majorHAnsi" w:hAnsiTheme="majorHAnsi"/>
          <w:b/>
          <w:sz w:val="24"/>
          <w:szCs w:val="24"/>
        </w:rPr>
        <w:t>meyer</w:t>
      </w:r>
      <w:proofErr w:type="spellEnd"/>
    </w:p>
    <w:p w:rsidR="00936134" w:rsidRDefault="004B1627" w:rsidP="00AA0D63">
      <w:pPr>
        <w:spacing w:line="240" w:lineRule="auto"/>
        <w:rPr>
          <w:rFonts w:asciiTheme="majorHAnsi" w:hAnsiTheme="majorHAnsi"/>
          <w:sz w:val="24"/>
          <w:szCs w:val="24"/>
        </w:rPr>
      </w:pPr>
      <w:r>
        <w:rPr>
          <w:rFonts w:asciiTheme="majorHAnsi" w:hAnsiTheme="majorHAnsi"/>
          <w:sz w:val="24"/>
          <w:szCs w:val="24"/>
        </w:rPr>
        <w:t>Wendy Stewart reported that she had been</w:t>
      </w:r>
      <w:r w:rsidR="00F6076D">
        <w:rPr>
          <w:rFonts w:asciiTheme="majorHAnsi" w:hAnsiTheme="majorHAnsi"/>
          <w:sz w:val="24"/>
          <w:szCs w:val="24"/>
        </w:rPr>
        <w:t xml:space="preserve"> in communication with </w:t>
      </w:r>
      <w:proofErr w:type="spellStart"/>
      <w:r w:rsidR="00F6076D">
        <w:rPr>
          <w:rFonts w:asciiTheme="majorHAnsi" w:hAnsiTheme="majorHAnsi"/>
          <w:sz w:val="24"/>
          <w:szCs w:val="24"/>
        </w:rPr>
        <w:t>Inge</w:t>
      </w:r>
      <w:proofErr w:type="spellEnd"/>
      <w:r w:rsidR="00F6076D">
        <w:rPr>
          <w:rFonts w:asciiTheme="majorHAnsi" w:hAnsiTheme="majorHAnsi"/>
          <w:sz w:val="24"/>
          <w:szCs w:val="24"/>
        </w:rPr>
        <w:t xml:space="preserve"> </w:t>
      </w:r>
      <w:proofErr w:type="spellStart"/>
      <w:r w:rsidR="00F6076D">
        <w:rPr>
          <w:rFonts w:asciiTheme="majorHAnsi" w:hAnsiTheme="majorHAnsi"/>
          <w:sz w:val="24"/>
          <w:szCs w:val="24"/>
        </w:rPr>
        <w:t>Ort</w:t>
      </w:r>
      <w:r>
        <w:rPr>
          <w:rFonts w:asciiTheme="majorHAnsi" w:hAnsiTheme="majorHAnsi"/>
          <w:sz w:val="24"/>
          <w:szCs w:val="24"/>
        </w:rPr>
        <w:t>meyer</w:t>
      </w:r>
      <w:proofErr w:type="spellEnd"/>
      <w:r>
        <w:rPr>
          <w:rFonts w:asciiTheme="majorHAnsi" w:hAnsiTheme="majorHAnsi"/>
          <w:sz w:val="24"/>
          <w:szCs w:val="24"/>
        </w:rPr>
        <w:t xml:space="preserve"> about </w:t>
      </w:r>
      <w:proofErr w:type="spellStart"/>
      <w:r>
        <w:rPr>
          <w:rFonts w:asciiTheme="majorHAnsi" w:hAnsiTheme="majorHAnsi"/>
          <w:sz w:val="24"/>
          <w:szCs w:val="24"/>
        </w:rPr>
        <w:t>Inge’s</w:t>
      </w:r>
      <w:proofErr w:type="spellEnd"/>
      <w:r>
        <w:rPr>
          <w:rFonts w:asciiTheme="majorHAnsi" w:hAnsiTheme="majorHAnsi"/>
          <w:sz w:val="24"/>
          <w:szCs w:val="24"/>
        </w:rPr>
        <w:t xml:space="preserve"> preferences for how CSPP can best honor Dale</w:t>
      </w:r>
      <w:r w:rsidR="00F6076D">
        <w:rPr>
          <w:rFonts w:asciiTheme="majorHAnsi" w:hAnsiTheme="majorHAnsi"/>
          <w:sz w:val="24"/>
          <w:szCs w:val="24"/>
        </w:rPr>
        <w:t xml:space="preserve"> </w:t>
      </w:r>
      <w:proofErr w:type="spellStart"/>
      <w:r w:rsidR="00F6076D">
        <w:rPr>
          <w:rFonts w:asciiTheme="majorHAnsi" w:hAnsiTheme="majorHAnsi"/>
          <w:sz w:val="24"/>
          <w:szCs w:val="24"/>
        </w:rPr>
        <w:t>Ort</w:t>
      </w:r>
      <w:r w:rsidR="00251B76">
        <w:rPr>
          <w:rFonts w:asciiTheme="majorHAnsi" w:hAnsiTheme="majorHAnsi"/>
          <w:sz w:val="24"/>
          <w:szCs w:val="24"/>
        </w:rPr>
        <w:t>meyer</w:t>
      </w:r>
      <w:proofErr w:type="spellEnd"/>
      <w:r>
        <w:rPr>
          <w:rFonts w:asciiTheme="majorHAnsi" w:hAnsiTheme="majorHAnsi"/>
          <w:sz w:val="24"/>
          <w:szCs w:val="24"/>
        </w:rPr>
        <w:t xml:space="preserve">. The board engaged in a discussion of what would be the most meaningful and appropriate way to commemorate him. It was agreed that a CSPP event would not serve as or take the place of a memorial service, but that it would be a small, intimate gathering where members would have the opportunity to share stories and memories of Dale. Rachel </w:t>
      </w:r>
      <w:proofErr w:type="spellStart"/>
      <w:r w:rsidR="0040014E">
        <w:rPr>
          <w:rFonts w:asciiTheme="majorHAnsi" w:hAnsiTheme="majorHAnsi"/>
          <w:sz w:val="24"/>
          <w:szCs w:val="24"/>
        </w:rPr>
        <w:t>Torello</w:t>
      </w:r>
      <w:proofErr w:type="spellEnd"/>
      <w:r w:rsidR="0040014E">
        <w:rPr>
          <w:rFonts w:asciiTheme="majorHAnsi" w:hAnsiTheme="majorHAnsi"/>
          <w:sz w:val="24"/>
          <w:szCs w:val="24"/>
        </w:rPr>
        <w:t xml:space="preserve"> suggested an evening event with wine and cheese, and Wendy indicated that early fall would be the best time. Wendy requested that discussion of the event be on the agenda for the next board meeting. </w:t>
      </w:r>
    </w:p>
    <w:p w:rsidR="005A084E" w:rsidRPr="00C305BA" w:rsidRDefault="005A084E" w:rsidP="005A084E">
      <w:pPr>
        <w:spacing w:line="240" w:lineRule="auto"/>
        <w:rPr>
          <w:rFonts w:asciiTheme="majorHAnsi" w:hAnsiTheme="majorHAnsi"/>
          <w:b/>
          <w:sz w:val="24"/>
          <w:szCs w:val="24"/>
        </w:rPr>
      </w:pPr>
      <w:r w:rsidRPr="00C305BA">
        <w:rPr>
          <w:rFonts w:asciiTheme="majorHAnsi" w:hAnsiTheme="majorHAnsi"/>
          <w:b/>
          <w:sz w:val="24"/>
          <w:szCs w:val="24"/>
        </w:rPr>
        <w:t>IV</w:t>
      </w:r>
      <w:r>
        <w:rPr>
          <w:rFonts w:asciiTheme="majorHAnsi" w:hAnsiTheme="majorHAnsi"/>
          <w:b/>
          <w:sz w:val="24"/>
          <w:szCs w:val="24"/>
        </w:rPr>
        <w:t>.</w:t>
      </w:r>
      <w:r>
        <w:rPr>
          <w:rFonts w:asciiTheme="majorHAnsi" w:hAnsiTheme="majorHAnsi"/>
          <w:b/>
          <w:sz w:val="24"/>
          <w:szCs w:val="24"/>
        </w:rPr>
        <w:tab/>
        <w:t>Registration Committee</w:t>
      </w:r>
      <w:r w:rsidRPr="00C305BA">
        <w:rPr>
          <w:rFonts w:asciiTheme="majorHAnsi" w:hAnsiTheme="majorHAnsi"/>
          <w:b/>
          <w:sz w:val="24"/>
          <w:szCs w:val="24"/>
        </w:rPr>
        <w:t xml:space="preserve"> </w:t>
      </w:r>
    </w:p>
    <w:p w:rsidR="005A084E" w:rsidRPr="005A084E" w:rsidRDefault="005A084E" w:rsidP="00AA0D63">
      <w:pPr>
        <w:spacing w:line="240" w:lineRule="auto"/>
        <w:rPr>
          <w:rFonts w:asciiTheme="majorHAnsi" w:hAnsiTheme="majorHAnsi"/>
          <w:sz w:val="24"/>
          <w:szCs w:val="24"/>
        </w:rPr>
      </w:pPr>
      <w:proofErr w:type="spellStart"/>
      <w:r>
        <w:rPr>
          <w:rFonts w:asciiTheme="majorHAnsi" w:hAnsiTheme="majorHAnsi"/>
          <w:sz w:val="24"/>
          <w:szCs w:val="24"/>
        </w:rPr>
        <w:t>Nir</w:t>
      </w:r>
      <w:proofErr w:type="spellEnd"/>
      <w:r>
        <w:rPr>
          <w:rFonts w:asciiTheme="majorHAnsi" w:hAnsiTheme="majorHAnsi"/>
          <w:sz w:val="24"/>
          <w:szCs w:val="24"/>
        </w:rPr>
        <w:t xml:space="preserve"> </w:t>
      </w:r>
      <w:proofErr w:type="spellStart"/>
      <w:r w:rsidR="0040014E" w:rsidRPr="00933295">
        <w:rPr>
          <w:rFonts w:asciiTheme="majorHAnsi" w:hAnsiTheme="majorHAnsi"/>
          <w:sz w:val="24"/>
          <w:szCs w:val="24"/>
        </w:rPr>
        <w:t>Yeduhai</w:t>
      </w:r>
      <w:proofErr w:type="spellEnd"/>
      <w:r w:rsidR="0040014E">
        <w:rPr>
          <w:rFonts w:asciiTheme="majorHAnsi" w:hAnsiTheme="majorHAnsi"/>
          <w:sz w:val="24"/>
          <w:szCs w:val="24"/>
        </w:rPr>
        <w:t xml:space="preserve"> </w:t>
      </w:r>
      <w:r w:rsidR="005D08F5">
        <w:rPr>
          <w:rFonts w:asciiTheme="majorHAnsi" w:hAnsiTheme="majorHAnsi"/>
          <w:sz w:val="24"/>
          <w:szCs w:val="24"/>
        </w:rPr>
        <w:t xml:space="preserve">informed the board </w:t>
      </w:r>
      <w:r>
        <w:rPr>
          <w:rFonts w:asciiTheme="majorHAnsi" w:hAnsiTheme="majorHAnsi"/>
          <w:sz w:val="24"/>
          <w:szCs w:val="24"/>
        </w:rPr>
        <w:t>that there are 145 registrants for today’s conference. The conference will be h</w:t>
      </w:r>
      <w:r w:rsidR="0040014E">
        <w:rPr>
          <w:rFonts w:asciiTheme="majorHAnsi" w:hAnsiTheme="majorHAnsi"/>
          <w:sz w:val="24"/>
          <w:szCs w:val="24"/>
        </w:rPr>
        <w:t>eld in the NHLC ballroom because it is</w:t>
      </w:r>
      <w:r>
        <w:rPr>
          <w:rFonts w:asciiTheme="majorHAnsi" w:hAnsiTheme="majorHAnsi"/>
          <w:sz w:val="24"/>
          <w:szCs w:val="24"/>
        </w:rPr>
        <w:t xml:space="preserve"> so big. </w:t>
      </w:r>
      <w:proofErr w:type="spellStart"/>
      <w:r w:rsidR="0040014E">
        <w:rPr>
          <w:rFonts w:asciiTheme="majorHAnsi" w:hAnsiTheme="majorHAnsi"/>
          <w:sz w:val="24"/>
          <w:szCs w:val="24"/>
        </w:rPr>
        <w:t>Nir</w:t>
      </w:r>
      <w:proofErr w:type="spellEnd"/>
      <w:r w:rsidR="0040014E">
        <w:rPr>
          <w:rFonts w:asciiTheme="majorHAnsi" w:hAnsiTheme="majorHAnsi"/>
          <w:sz w:val="24"/>
          <w:szCs w:val="24"/>
        </w:rPr>
        <w:t xml:space="preserve"> is currently the only member of the Registration Committee, but he feels that the committee needs 2 or possibly 3 people in total. </w:t>
      </w:r>
      <w:proofErr w:type="spellStart"/>
      <w:r w:rsidR="0040014E">
        <w:rPr>
          <w:rFonts w:asciiTheme="majorHAnsi" w:hAnsiTheme="majorHAnsi"/>
          <w:sz w:val="24"/>
          <w:szCs w:val="24"/>
        </w:rPr>
        <w:t>Nir</w:t>
      </w:r>
      <w:proofErr w:type="spellEnd"/>
      <w:r w:rsidR="0040014E">
        <w:rPr>
          <w:rFonts w:asciiTheme="majorHAnsi" w:hAnsiTheme="majorHAnsi"/>
          <w:sz w:val="24"/>
          <w:szCs w:val="24"/>
        </w:rPr>
        <w:t xml:space="preserve"> indicated that one</w:t>
      </w:r>
      <w:r w:rsidR="00251B76">
        <w:rPr>
          <w:rFonts w:asciiTheme="majorHAnsi" w:hAnsiTheme="majorHAnsi"/>
          <w:sz w:val="24"/>
          <w:szCs w:val="24"/>
        </w:rPr>
        <w:t xml:space="preserve"> Early Career M</w:t>
      </w:r>
      <w:r>
        <w:rPr>
          <w:rFonts w:asciiTheme="majorHAnsi" w:hAnsiTheme="majorHAnsi"/>
          <w:sz w:val="24"/>
          <w:szCs w:val="24"/>
        </w:rPr>
        <w:t xml:space="preserve">ember is coming today to help with </w:t>
      </w:r>
      <w:r w:rsidR="0040014E">
        <w:rPr>
          <w:rFonts w:asciiTheme="majorHAnsi" w:hAnsiTheme="majorHAnsi"/>
          <w:sz w:val="24"/>
          <w:szCs w:val="24"/>
        </w:rPr>
        <w:t xml:space="preserve">the registration table, and he </w:t>
      </w:r>
      <w:r>
        <w:rPr>
          <w:rFonts w:asciiTheme="majorHAnsi" w:hAnsiTheme="majorHAnsi"/>
          <w:sz w:val="24"/>
          <w:szCs w:val="24"/>
        </w:rPr>
        <w:t>wi</w:t>
      </w:r>
      <w:r w:rsidR="0040014E">
        <w:rPr>
          <w:rFonts w:asciiTheme="majorHAnsi" w:hAnsiTheme="majorHAnsi"/>
          <w:sz w:val="24"/>
          <w:szCs w:val="24"/>
        </w:rPr>
        <w:t xml:space="preserve">ll try to </w:t>
      </w:r>
      <w:r w:rsidR="00251B76">
        <w:rPr>
          <w:rFonts w:asciiTheme="majorHAnsi" w:hAnsiTheme="majorHAnsi"/>
          <w:sz w:val="24"/>
          <w:szCs w:val="24"/>
        </w:rPr>
        <w:t xml:space="preserve">recruit </w:t>
      </w:r>
      <w:r w:rsidR="0040014E">
        <w:rPr>
          <w:rFonts w:asciiTheme="majorHAnsi" w:hAnsiTheme="majorHAnsi"/>
          <w:sz w:val="24"/>
          <w:szCs w:val="24"/>
        </w:rPr>
        <w:t>her to join the c</w:t>
      </w:r>
      <w:r>
        <w:rPr>
          <w:rFonts w:asciiTheme="majorHAnsi" w:hAnsiTheme="majorHAnsi"/>
          <w:sz w:val="24"/>
          <w:szCs w:val="24"/>
        </w:rPr>
        <w:t xml:space="preserve">ommittee. Rachel and </w:t>
      </w:r>
      <w:proofErr w:type="spellStart"/>
      <w:r>
        <w:rPr>
          <w:rFonts w:asciiTheme="majorHAnsi" w:hAnsiTheme="majorHAnsi"/>
          <w:sz w:val="24"/>
          <w:szCs w:val="24"/>
        </w:rPr>
        <w:t>Nir</w:t>
      </w:r>
      <w:proofErr w:type="spellEnd"/>
      <w:r>
        <w:rPr>
          <w:rFonts w:asciiTheme="majorHAnsi" w:hAnsiTheme="majorHAnsi"/>
          <w:sz w:val="24"/>
          <w:szCs w:val="24"/>
        </w:rPr>
        <w:t xml:space="preserve"> </w:t>
      </w:r>
      <w:r w:rsidR="0040014E">
        <w:rPr>
          <w:rFonts w:asciiTheme="majorHAnsi" w:hAnsiTheme="majorHAnsi"/>
          <w:sz w:val="24"/>
          <w:szCs w:val="24"/>
        </w:rPr>
        <w:t xml:space="preserve">agreed to </w:t>
      </w:r>
      <w:r>
        <w:rPr>
          <w:rFonts w:asciiTheme="majorHAnsi" w:hAnsiTheme="majorHAnsi"/>
          <w:sz w:val="24"/>
          <w:szCs w:val="24"/>
        </w:rPr>
        <w:t xml:space="preserve">draft </w:t>
      </w:r>
      <w:r w:rsidR="0040014E">
        <w:rPr>
          <w:rFonts w:asciiTheme="majorHAnsi" w:hAnsiTheme="majorHAnsi"/>
          <w:sz w:val="24"/>
          <w:szCs w:val="24"/>
        </w:rPr>
        <w:t xml:space="preserve">an </w:t>
      </w:r>
      <w:r>
        <w:rPr>
          <w:rFonts w:asciiTheme="majorHAnsi" w:hAnsiTheme="majorHAnsi"/>
          <w:sz w:val="24"/>
          <w:szCs w:val="24"/>
        </w:rPr>
        <w:t xml:space="preserve">email to </w:t>
      </w:r>
      <w:r w:rsidR="0040014E">
        <w:rPr>
          <w:rFonts w:asciiTheme="majorHAnsi" w:hAnsiTheme="majorHAnsi"/>
          <w:sz w:val="24"/>
          <w:szCs w:val="24"/>
        </w:rPr>
        <w:t xml:space="preserve">the </w:t>
      </w:r>
      <w:r>
        <w:rPr>
          <w:rFonts w:asciiTheme="majorHAnsi" w:hAnsiTheme="majorHAnsi"/>
          <w:sz w:val="24"/>
          <w:szCs w:val="24"/>
        </w:rPr>
        <w:t xml:space="preserve">membership soliciting people to </w:t>
      </w:r>
      <w:r w:rsidR="0040014E">
        <w:rPr>
          <w:rFonts w:asciiTheme="majorHAnsi" w:hAnsiTheme="majorHAnsi"/>
          <w:sz w:val="24"/>
          <w:szCs w:val="24"/>
        </w:rPr>
        <w:t>become part of the c</w:t>
      </w:r>
      <w:r>
        <w:rPr>
          <w:rFonts w:asciiTheme="majorHAnsi" w:hAnsiTheme="majorHAnsi"/>
          <w:sz w:val="24"/>
          <w:szCs w:val="24"/>
        </w:rPr>
        <w:t xml:space="preserve">ommittee. Ellen </w:t>
      </w:r>
      <w:r w:rsidR="0040014E">
        <w:rPr>
          <w:rFonts w:asciiTheme="majorHAnsi" w:hAnsiTheme="majorHAnsi"/>
          <w:sz w:val="24"/>
          <w:szCs w:val="24"/>
        </w:rPr>
        <w:t xml:space="preserve">proposed </w:t>
      </w:r>
      <w:r>
        <w:rPr>
          <w:rFonts w:asciiTheme="majorHAnsi" w:hAnsiTheme="majorHAnsi"/>
          <w:sz w:val="24"/>
          <w:szCs w:val="24"/>
        </w:rPr>
        <w:t>that a</w:t>
      </w:r>
      <w:r w:rsidR="0040014E">
        <w:rPr>
          <w:rFonts w:asciiTheme="majorHAnsi" w:hAnsiTheme="majorHAnsi"/>
          <w:sz w:val="24"/>
          <w:szCs w:val="24"/>
        </w:rPr>
        <w:t>n</w:t>
      </w:r>
      <w:r>
        <w:rPr>
          <w:rFonts w:asciiTheme="majorHAnsi" w:hAnsiTheme="majorHAnsi"/>
          <w:sz w:val="24"/>
          <w:szCs w:val="24"/>
        </w:rPr>
        <w:t xml:space="preserve"> </w:t>
      </w:r>
      <w:r w:rsidR="00251B76">
        <w:rPr>
          <w:rFonts w:asciiTheme="majorHAnsi" w:hAnsiTheme="majorHAnsi"/>
          <w:sz w:val="24"/>
          <w:szCs w:val="24"/>
        </w:rPr>
        <w:t>E</w:t>
      </w:r>
      <w:r w:rsidR="0040014E">
        <w:rPr>
          <w:rFonts w:asciiTheme="majorHAnsi" w:hAnsiTheme="majorHAnsi"/>
          <w:sz w:val="24"/>
          <w:szCs w:val="24"/>
        </w:rPr>
        <w:t>a</w:t>
      </w:r>
      <w:r w:rsidR="00251B76">
        <w:rPr>
          <w:rFonts w:asciiTheme="majorHAnsi" w:hAnsiTheme="majorHAnsi"/>
          <w:sz w:val="24"/>
          <w:szCs w:val="24"/>
        </w:rPr>
        <w:t>rly Career M</w:t>
      </w:r>
      <w:r w:rsidR="0040014E">
        <w:rPr>
          <w:rFonts w:asciiTheme="majorHAnsi" w:hAnsiTheme="majorHAnsi"/>
          <w:sz w:val="24"/>
          <w:szCs w:val="24"/>
        </w:rPr>
        <w:t>ember who is part of the Registration C</w:t>
      </w:r>
      <w:r>
        <w:rPr>
          <w:rFonts w:asciiTheme="majorHAnsi" w:hAnsiTheme="majorHAnsi"/>
          <w:sz w:val="24"/>
          <w:szCs w:val="24"/>
        </w:rPr>
        <w:t xml:space="preserve">ommittee get free admission to conferences. </w:t>
      </w:r>
      <w:r w:rsidR="005D08F5">
        <w:rPr>
          <w:rFonts w:asciiTheme="majorHAnsi" w:hAnsiTheme="majorHAnsi"/>
          <w:sz w:val="24"/>
          <w:szCs w:val="24"/>
        </w:rPr>
        <w:t>T</w:t>
      </w:r>
      <w:r w:rsidR="0040014E">
        <w:rPr>
          <w:rFonts w:asciiTheme="majorHAnsi" w:hAnsiTheme="majorHAnsi"/>
          <w:sz w:val="24"/>
          <w:szCs w:val="24"/>
        </w:rPr>
        <w:t xml:space="preserve">he </w:t>
      </w:r>
      <w:r>
        <w:rPr>
          <w:rFonts w:asciiTheme="majorHAnsi" w:hAnsiTheme="majorHAnsi"/>
          <w:sz w:val="24"/>
          <w:szCs w:val="24"/>
        </w:rPr>
        <w:t>issue</w:t>
      </w:r>
      <w:r w:rsidR="005D08F5">
        <w:rPr>
          <w:rFonts w:asciiTheme="majorHAnsi" w:hAnsiTheme="majorHAnsi"/>
          <w:sz w:val="24"/>
          <w:szCs w:val="24"/>
        </w:rPr>
        <w:t xml:space="preserve"> will</w:t>
      </w:r>
      <w:r>
        <w:rPr>
          <w:rFonts w:asciiTheme="majorHAnsi" w:hAnsiTheme="majorHAnsi"/>
          <w:sz w:val="24"/>
          <w:szCs w:val="24"/>
        </w:rPr>
        <w:t xml:space="preserve"> be tabled until </w:t>
      </w:r>
      <w:r w:rsidR="005D08F5">
        <w:rPr>
          <w:rFonts w:asciiTheme="majorHAnsi" w:hAnsiTheme="majorHAnsi"/>
          <w:sz w:val="24"/>
          <w:szCs w:val="24"/>
        </w:rPr>
        <w:t xml:space="preserve">the </w:t>
      </w:r>
      <w:r>
        <w:rPr>
          <w:rFonts w:asciiTheme="majorHAnsi" w:hAnsiTheme="majorHAnsi"/>
          <w:sz w:val="24"/>
          <w:szCs w:val="24"/>
        </w:rPr>
        <w:t xml:space="preserve">next board meeting. </w:t>
      </w:r>
    </w:p>
    <w:p w:rsidR="00AA0D63" w:rsidRPr="00C305BA" w:rsidRDefault="00AA0D63" w:rsidP="00AA0D63">
      <w:pPr>
        <w:spacing w:line="240" w:lineRule="auto"/>
        <w:rPr>
          <w:rFonts w:asciiTheme="majorHAnsi" w:hAnsiTheme="majorHAnsi"/>
          <w:b/>
          <w:sz w:val="24"/>
          <w:szCs w:val="24"/>
        </w:rPr>
      </w:pPr>
      <w:r w:rsidRPr="00C305BA">
        <w:rPr>
          <w:rFonts w:asciiTheme="majorHAnsi" w:hAnsiTheme="majorHAnsi"/>
          <w:b/>
          <w:sz w:val="24"/>
          <w:szCs w:val="24"/>
        </w:rPr>
        <w:t>V</w:t>
      </w:r>
      <w:r w:rsidR="00AE383B">
        <w:rPr>
          <w:rFonts w:asciiTheme="majorHAnsi" w:hAnsiTheme="majorHAnsi"/>
          <w:b/>
          <w:sz w:val="24"/>
          <w:szCs w:val="24"/>
        </w:rPr>
        <w:t>.</w:t>
      </w:r>
      <w:r w:rsidR="00AE383B">
        <w:rPr>
          <w:rFonts w:asciiTheme="majorHAnsi" w:hAnsiTheme="majorHAnsi"/>
          <w:b/>
          <w:sz w:val="24"/>
          <w:szCs w:val="24"/>
        </w:rPr>
        <w:tab/>
      </w:r>
      <w:r w:rsidR="005A084E">
        <w:rPr>
          <w:rFonts w:asciiTheme="majorHAnsi" w:hAnsiTheme="majorHAnsi"/>
          <w:b/>
          <w:sz w:val="24"/>
          <w:szCs w:val="24"/>
        </w:rPr>
        <w:t>Attachment Conference</w:t>
      </w:r>
      <w:r w:rsidRPr="00C305BA">
        <w:rPr>
          <w:rFonts w:asciiTheme="majorHAnsi" w:hAnsiTheme="majorHAnsi"/>
          <w:b/>
          <w:sz w:val="24"/>
          <w:szCs w:val="24"/>
        </w:rPr>
        <w:t xml:space="preserve"> </w:t>
      </w:r>
    </w:p>
    <w:p w:rsidR="005A084E" w:rsidRDefault="005A084E" w:rsidP="00AA0D63">
      <w:pPr>
        <w:spacing w:line="240" w:lineRule="auto"/>
        <w:rPr>
          <w:rFonts w:asciiTheme="majorHAnsi" w:hAnsiTheme="majorHAnsi"/>
          <w:sz w:val="24"/>
          <w:szCs w:val="24"/>
        </w:rPr>
      </w:pPr>
      <w:r>
        <w:rPr>
          <w:rFonts w:asciiTheme="majorHAnsi" w:hAnsiTheme="majorHAnsi"/>
          <w:sz w:val="24"/>
          <w:szCs w:val="24"/>
        </w:rPr>
        <w:t xml:space="preserve">Ellen </w:t>
      </w:r>
      <w:proofErr w:type="spellStart"/>
      <w:r w:rsidR="005E79E4">
        <w:rPr>
          <w:rFonts w:asciiTheme="majorHAnsi" w:hAnsiTheme="majorHAnsi"/>
          <w:sz w:val="24"/>
          <w:szCs w:val="24"/>
        </w:rPr>
        <w:t>Nasper</w:t>
      </w:r>
      <w:proofErr w:type="spellEnd"/>
      <w:r w:rsidR="005E79E4">
        <w:rPr>
          <w:rFonts w:asciiTheme="majorHAnsi" w:hAnsiTheme="majorHAnsi"/>
          <w:sz w:val="24"/>
          <w:szCs w:val="24"/>
        </w:rPr>
        <w:t xml:space="preserve"> </w:t>
      </w:r>
      <w:r>
        <w:rPr>
          <w:rFonts w:asciiTheme="majorHAnsi" w:hAnsiTheme="majorHAnsi"/>
          <w:sz w:val="24"/>
          <w:szCs w:val="24"/>
        </w:rPr>
        <w:t xml:space="preserve">reported on </w:t>
      </w:r>
      <w:r w:rsidR="005E73FB">
        <w:rPr>
          <w:rFonts w:asciiTheme="majorHAnsi" w:hAnsiTheme="majorHAnsi"/>
          <w:sz w:val="24"/>
          <w:szCs w:val="24"/>
        </w:rPr>
        <w:t xml:space="preserve">her recent meeting with </w:t>
      </w:r>
      <w:proofErr w:type="spellStart"/>
      <w:r w:rsidR="005E73FB">
        <w:rPr>
          <w:rFonts w:asciiTheme="majorHAnsi" w:hAnsiTheme="majorHAnsi"/>
          <w:sz w:val="24"/>
          <w:szCs w:val="24"/>
        </w:rPr>
        <w:t>liasons</w:t>
      </w:r>
      <w:proofErr w:type="spellEnd"/>
      <w:r w:rsidR="005E73FB">
        <w:rPr>
          <w:rFonts w:asciiTheme="majorHAnsi" w:hAnsiTheme="majorHAnsi"/>
          <w:sz w:val="24"/>
          <w:szCs w:val="24"/>
        </w:rPr>
        <w:t xml:space="preserve"> from the </w:t>
      </w:r>
      <w:proofErr w:type="spellStart"/>
      <w:r w:rsidR="005E73FB">
        <w:rPr>
          <w:rFonts w:asciiTheme="majorHAnsi" w:hAnsiTheme="majorHAnsi"/>
          <w:sz w:val="24"/>
          <w:szCs w:val="24"/>
        </w:rPr>
        <w:t>the</w:t>
      </w:r>
      <w:proofErr w:type="spellEnd"/>
      <w:r w:rsidR="005E73FB">
        <w:rPr>
          <w:rFonts w:asciiTheme="majorHAnsi" w:hAnsiTheme="majorHAnsi"/>
          <w:sz w:val="24"/>
          <w:szCs w:val="24"/>
        </w:rPr>
        <w:t xml:space="preserve"> </w:t>
      </w:r>
      <w:r>
        <w:rPr>
          <w:rFonts w:asciiTheme="majorHAnsi" w:hAnsiTheme="majorHAnsi"/>
          <w:sz w:val="24"/>
          <w:szCs w:val="24"/>
        </w:rPr>
        <w:t xml:space="preserve">Yale Child Study Center and </w:t>
      </w:r>
      <w:r w:rsidR="005E73FB">
        <w:rPr>
          <w:rFonts w:asciiTheme="majorHAnsi" w:hAnsiTheme="majorHAnsi"/>
          <w:sz w:val="24"/>
          <w:szCs w:val="24"/>
        </w:rPr>
        <w:t xml:space="preserve">the </w:t>
      </w:r>
      <w:r>
        <w:rPr>
          <w:rFonts w:asciiTheme="majorHAnsi" w:hAnsiTheme="majorHAnsi"/>
          <w:sz w:val="24"/>
          <w:szCs w:val="24"/>
        </w:rPr>
        <w:t>Attachment Network of CT</w:t>
      </w:r>
      <w:r w:rsidR="005E73FB">
        <w:rPr>
          <w:rFonts w:asciiTheme="majorHAnsi" w:hAnsiTheme="majorHAnsi"/>
          <w:sz w:val="24"/>
          <w:szCs w:val="24"/>
        </w:rPr>
        <w:t>, in order to plan a joint conference on Attachment</w:t>
      </w:r>
      <w:r>
        <w:rPr>
          <w:rFonts w:asciiTheme="majorHAnsi" w:hAnsiTheme="majorHAnsi"/>
          <w:sz w:val="24"/>
          <w:szCs w:val="24"/>
        </w:rPr>
        <w:t>. The conference will probably be held in Spring of 2018</w:t>
      </w:r>
      <w:r w:rsidR="005E79E4">
        <w:rPr>
          <w:rFonts w:asciiTheme="majorHAnsi" w:hAnsiTheme="majorHAnsi"/>
          <w:sz w:val="24"/>
          <w:szCs w:val="24"/>
        </w:rPr>
        <w:t xml:space="preserve"> so as not to conflict with </w:t>
      </w:r>
      <w:r w:rsidR="005E73FB">
        <w:rPr>
          <w:rFonts w:asciiTheme="majorHAnsi" w:hAnsiTheme="majorHAnsi"/>
          <w:sz w:val="24"/>
          <w:szCs w:val="24"/>
        </w:rPr>
        <w:t xml:space="preserve">CSPP’s </w:t>
      </w:r>
      <w:r>
        <w:rPr>
          <w:rFonts w:asciiTheme="majorHAnsi" w:hAnsiTheme="majorHAnsi"/>
          <w:sz w:val="24"/>
          <w:szCs w:val="24"/>
        </w:rPr>
        <w:t>joint c</w:t>
      </w:r>
      <w:r w:rsidR="005E73FB">
        <w:rPr>
          <w:rFonts w:asciiTheme="majorHAnsi" w:hAnsiTheme="majorHAnsi"/>
          <w:sz w:val="24"/>
          <w:szCs w:val="24"/>
        </w:rPr>
        <w:t>onference with WNEPS in Fa</w:t>
      </w:r>
      <w:r w:rsidR="00251B76">
        <w:rPr>
          <w:rFonts w:asciiTheme="majorHAnsi" w:hAnsiTheme="majorHAnsi"/>
          <w:sz w:val="24"/>
          <w:szCs w:val="24"/>
        </w:rPr>
        <w:t xml:space="preserve">ll </w:t>
      </w:r>
      <w:r w:rsidR="005E73FB">
        <w:rPr>
          <w:rFonts w:asciiTheme="majorHAnsi" w:hAnsiTheme="majorHAnsi"/>
          <w:sz w:val="24"/>
          <w:szCs w:val="24"/>
        </w:rPr>
        <w:t xml:space="preserve">2018. Ellen believes that the Attachment Conference Committee </w:t>
      </w:r>
      <w:r>
        <w:rPr>
          <w:rFonts w:asciiTheme="majorHAnsi" w:hAnsiTheme="majorHAnsi"/>
          <w:sz w:val="24"/>
          <w:szCs w:val="24"/>
        </w:rPr>
        <w:t xml:space="preserve">can draw on </w:t>
      </w:r>
      <w:r w:rsidR="005E73FB">
        <w:rPr>
          <w:rFonts w:asciiTheme="majorHAnsi" w:hAnsiTheme="majorHAnsi"/>
          <w:sz w:val="24"/>
          <w:szCs w:val="24"/>
        </w:rPr>
        <w:t xml:space="preserve">the </w:t>
      </w:r>
      <w:r>
        <w:rPr>
          <w:rFonts w:asciiTheme="majorHAnsi" w:hAnsiTheme="majorHAnsi"/>
          <w:sz w:val="24"/>
          <w:szCs w:val="24"/>
        </w:rPr>
        <w:t xml:space="preserve">organizational skills and resources of </w:t>
      </w:r>
      <w:r w:rsidR="005E73FB">
        <w:rPr>
          <w:rFonts w:asciiTheme="majorHAnsi" w:hAnsiTheme="majorHAnsi"/>
          <w:sz w:val="24"/>
          <w:szCs w:val="24"/>
        </w:rPr>
        <w:t xml:space="preserve">the </w:t>
      </w:r>
      <w:r>
        <w:rPr>
          <w:rFonts w:asciiTheme="majorHAnsi" w:hAnsiTheme="majorHAnsi"/>
          <w:sz w:val="24"/>
          <w:szCs w:val="24"/>
        </w:rPr>
        <w:t xml:space="preserve">Attachment Network of CT and </w:t>
      </w:r>
      <w:r w:rsidR="005E73FB">
        <w:rPr>
          <w:rFonts w:asciiTheme="majorHAnsi" w:hAnsiTheme="majorHAnsi"/>
          <w:sz w:val="24"/>
          <w:szCs w:val="24"/>
        </w:rPr>
        <w:t xml:space="preserve">the </w:t>
      </w:r>
      <w:r>
        <w:rPr>
          <w:rFonts w:asciiTheme="majorHAnsi" w:hAnsiTheme="majorHAnsi"/>
          <w:sz w:val="24"/>
          <w:szCs w:val="24"/>
        </w:rPr>
        <w:t xml:space="preserve">Yale Child Study Center. </w:t>
      </w:r>
      <w:r w:rsidR="005E73FB">
        <w:rPr>
          <w:rFonts w:asciiTheme="majorHAnsi" w:hAnsiTheme="majorHAnsi"/>
          <w:sz w:val="24"/>
          <w:szCs w:val="24"/>
        </w:rPr>
        <w:t xml:space="preserve">She clarified that the conference will have a clinical focus and will </w:t>
      </w:r>
      <w:r w:rsidR="00251B76">
        <w:rPr>
          <w:rFonts w:asciiTheme="majorHAnsi" w:hAnsiTheme="majorHAnsi"/>
          <w:sz w:val="24"/>
          <w:szCs w:val="24"/>
        </w:rPr>
        <w:t>include</w:t>
      </w:r>
      <w:r w:rsidR="005E73FB">
        <w:rPr>
          <w:rFonts w:asciiTheme="majorHAnsi" w:hAnsiTheme="majorHAnsi"/>
          <w:sz w:val="24"/>
          <w:szCs w:val="24"/>
        </w:rPr>
        <w:t xml:space="preserve"> the</w:t>
      </w:r>
      <w:r w:rsidR="005E79E4">
        <w:rPr>
          <w:rFonts w:asciiTheme="majorHAnsi" w:hAnsiTheme="majorHAnsi"/>
          <w:sz w:val="24"/>
          <w:szCs w:val="24"/>
        </w:rPr>
        <w:t xml:space="preserve"> applications o</w:t>
      </w:r>
      <w:r w:rsidR="002A1570">
        <w:rPr>
          <w:rFonts w:asciiTheme="majorHAnsi" w:hAnsiTheme="majorHAnsi"/>
          <w:sz w:val="24"/>
          <w:szCs w:val="24"/>
        </w:rPr>
        <w:t>f attachment theory in schools. This conference will be a way of expanding</w:t>
      </w:r>
      <w:r w:rsidR="005E79E4">
        <w:rPr>
          <w:rFonts w:asciiTheme="majorHAnsi" w:hAnsiTheme="majorHAnsi"/>
          <w:sz w:val="24"/>
          <w:szCs w:val="24"/>
        </w:rPr>
        <w:t xml:space="preserve"> </w:t>
      </w:r>
      <w:r w:rsidR="002A1570">
        <w:rPr>
          <w:rFonts w:asciiTheme="majorHAnsi" w:hAnsiTheme="majorHAnsi"/>
          <w:sz w:val="24"/>
          <w:szCs w:val="24"/>
        </w:rPr>
        <w:t xml:space="preserve">CSPP’s </w:t>
      </w:r>
      <w:r w:rsidR="005E79E4">
        <w:rPr>
          <w:rFonts w:asciiTheme="majorHAnsi" w:hAnsiTheme="majorHAnsi"/>
          <w:sz w:val="24"/>
          <w:szCs w:val="24"/>
        </w:rPr>
        <w:t xml:space="preserve">audience and increasing </w:t>
      </w:r>
      <w:r w:rsidR="002A1570">
        <w:rPr>
          <w:rFonts w:asciiTheme="majorHAnsi" w:hAnsiTheme="majorHAnsi"/>
          <w:sz w:val="24"/>
          <w:szCs w:val="24"/>
        </w:rPr>
        <w:t xml:space="preserve">the </w:t>
      </w:r>
      <w:r w:rsidR="005E79E4">
        <w:rPr>
          <w:rFonts w:asciiTheme="majorHAnsi" w:hAnsiTheme="majorHAnsi"/>
          <w:sz w:val="24"/>
          <w:szCs w:val="24"/>
        </w:rPr>
        <w:t xml:space="preserve">applicability of attachment theory. Rachel </w:t>
      </w:r>
      <w:proofErr w:type="spellStart"/>
      <w:r w:rsidR="00251B76">
        <w:rPr>
          <w:rFonts w:asciiTheme="majorHAnsi" w:hAnsiTheme="majorHAnsi"/>
          <w:sz w:val="24"/>
          <w:szCs w:val="24"/>
        </w:rPr>
        <w:t>Torello</w:t>
      </w:r>
      <w:proofErr w:type="spellEnd"/>
      <w:r w:rsidR="00251B76">
        <w:rPr>
          <w:rFonts w:asciiTheme="majorHAnsi" w:hAnsiTheme="majorHAnsi"/>
          <w:sz w:val="24"/>
          <w:szCs w:val="24"/>
        </w:rPr>
        <w:t xml:space="preserve"> </w:t>
      </w:r>
      <w:r w:rsidR="005E79E4">
        <w:rPr>
          <w:rFonts w:asciiTheme="majorHAnsi" w:hAnsiTheme="majorHAnsi"/>
          <w:sz w:val="24"/>
          <w:szCs w:val="24"/>
        </w:rPr>
        <w:t>inquired about whether there would be joint chairs from the other organizations</w:t>
      </w:r>
      <w:r w:rsidR="002A1570">
        <w:rPr>
          <w:rFonts w:asciiTheme="majorHAnsi" w:hAnsiTheme="majorHAnsi"/>
          <w:sz w:val="24"/>
          <w:szCs w:val="24"/>
        </w:rPr>
        <w:t>, which Ellen affirmed</w:t>
      </w:r>
      <w:r w:rsidR="005E79E4">
        <w:rPr>
          <w:rFonts w:asciiTheme="majorHAnsi" w:hAnsiTheme="majorHAnsi"/>
          <w:sz w:val="24"/>
          <w:szCs w:val="24"/>
        </w:rPr>
        <w:t>.</w:t>
      </w:r>
      <w:r w:rsidR="002A1570">
        <w:rPr>
          <w:rFonts w:asciiTheme="majorHAnsi" w:hAnsiTheme="majorHAnsi"/>
          <w:sz w:val="24"/>
          <w:szCs w:val="24"/>
        </w:rPr>
        <w:t xml:space="preserve"> Ellen indicated that t</w:t>
      </w:r>
      <w:r w:rsidR="005E79E4">
        <w:rPr>
          <w:rFonts w:asciiTheme="majorHAnsi" w:hAnsiTheme="majorHAnsi"/>
          <w:sz w:val="24"/>
          <w:szCs w:val="24"/>
        </w:rPr>
        <w:t>hey have another meeting scheduled for April 7</w:t>
      </w:r>
      <w:r w:rsidR="005E79E4" w:rsidRPr="005A084E">
        <w:rPr>
          <w:rFonts w:asciiTheme="majorHAnsi" w:hAnsiTheme="majorHAnsi"/>
          <w:sz w:val="24"/>
          <w:szCs w:val="24"/>
          <w:vertAlign w:val="superscript"/>
        </w:rPr>
        <w:t>th</w:t>
      </w:r>
      <w:r w:rsidR="005E79E4">
        <w:rPr>
          <w:rFonts w:asciiTheme="majorHAnsi" w:hAnsiTheme="majorHAnsi"/>
          <w:sz w:val="24"/>
          <w:szCs w:val="24"/>
        </w:rPr>
        <w:t xml:space="preserve"> at the Yale Child Study Center.</w:t>
      </w:r>
    </w:p>
    <w:p w:rsidR="00AA0D63" w:rsidRDefault="00AA0D63" w:rsidP="00AA0D63">
      <w:pPr>
        <w:spacing w:line="240" w:lineRule="auto"/>
        <w:rPr>
          <w:rFonts w:asciiTheme="majorHAnsi" w:hAnsiTheme="majorHAnsi"/>
          <w:b/>
          <w:sz w:val="24"/>
          <w:szCs w:val="24"/>
        </w:rPr>
      </w:pPr>
      <w:r>
        <w:rPr>
          <w:rFonts w:asciiTheme="majorHAnsi" w:hAnsiTheme="majorHAnsi"/>
          <w:b/>
          <w:sz w:val="24"/>
          <w:szCs w:val="24"/>
        </w:rPr>
        <w:t>V</w:t>
      </w:r>
      <w:r w:rsidR="005E79E4">
        <w:rPr>
          <w:rFonts w:asciiTheme="majorHAnsi" w:hAnsiTheme="majorHAnsi"/>
          <w:b/>
          <w:sz w:val="24"/>
          <w:szCs w:val="24"/>
        </w:rPr>
        <w:t>I</w:t>
      </w:r>
      <w:r w:rsidR="00B93A0C">
        <w:rPr>
          <w:rFonts w:asciiTheme="majorHAnsi" w:hAnsiTheme="majorHAnsi"/>
          <w:b/>
          <w:sz w:val="24"/>
          <w:szCs w:val="24"/>
        </w:rPr>
        <w:t>.</w:t>
      </w:r>
      <w:r>
        <w:rPr>
          <w:rFonts w:asciiTheme="majorHAnsi" w:hAnsiTheme="majorHAnsi"/>
          <w:b/>
          <w:sz w:val="24"/>
          <w:szCs w:val="24"/>
        </w:rPr>
        <w:t xml:space="preserve"> </w:t>
      </w:r>
      <w:r w:rsidR="00DC0F68">
        <w:rPr>
          <w:rFonts w:asciiTheme="majorHAnsi" w:hAnsiTheme="majorHAnsi"/>
          <w:b/>
          <w:sz w:val="24"/>
          <w:szCs w:val="24"/>
        </w:rPr>
        <w:tab/>
      </w:r>
      <w:r w:rsidR="005E79E4">
        <w:rPr>
          <w:rFonts w:asciiTheme="majorHAnsi" w:hAnsiTheme="majorHAnsi"/>
          <w:b/>
          <w:sz w:val="24"/>
          <w:szCs w:val="24"/>
        </w:rPr>
        <w:t>Clinical Conference Committee</w:t>
      </w:r>
    </w:p>
    <w:p w:rsidR="005E79E4" w:rsidRDefault="005E79E4" w:rsidP="00AA0D63">
      <w:pPr>
        <w:spacing w:line="240" w:lineRule="auto"/>
        <w:rPr>
          <w:rFonts w:asciiTheme="majorHAnsi" w:hAnsiTheme="majorHAnsi"/>
          <w:sz w:val="24"/>
          <w:szCs w:val="24"/>
        </w:rPr>
      </w:pPr>
      <w:r>
        <w:rPr>
          <w:rFonts w:asciiTheme="majorHAnsi" w:hAnsiTheme="majorHAnsi"/>
          <w:sz w:val="24"/>
          <w:szCs w:val="24"/>
        </w:rPr>
        <w:lastRenderedPageBreak/>
        <w:t xml:space="preserve">Ellen </w:t>
      </w:r>
      <w:proofErr w:type="spellStart"/>
      <w:r>
        <w:rPr>
          <w:rFonts w:asciiTheme="majorHAnsi" w:hAnsiTheme="majorHAnsi"/>
          <w:sz w:val="24"/>
          <w:szCs w:val="24"/>
        </w:rPr>
        <w:t>Nasper</w:t>
      </w:r>
      <w:proofErr w:type="spellEnd"/>
      <w:r>
        <w:rPr>
          <w:rFonts w:asciiTheme="majorHAnsi" w:hAnsiTheme="majorHAnsi"/>
          <w:sz w:val="24"/>
          <w:szCs w:val="24"/>
        </w:rPr>
        <w:t xml:space="preserve"> </w:t>
      </w:r>
      <w:r w:rsidR="000B446E">
        <w:rPr>
          <w:rFonts w:asciiTheme="majorHAnsi" w:hAnsiTheme="majorHAnsi"/>
          <w:sz w:val="24"/>
          <w:szCs w:val="24"/>
        </w:rPr>
        <w:t xml:space="preserve">reported that she has set the clinical conference schedule for the 2017-2018 year. The first conference is scheduled for </w:t>
      </w:r>
      <w:r>
        <w:rPr>
          <w:rFonts w:asciiTheme="majorHAnsi" w:hAnsiTheme="majorHAnsi"/>
          <w:sz w:val="24"/>
          <w:szCs w:val="24"/>
        </w:rPr>
        <w:t>Sept 16</w:t>
      </w:r>
      <w:r w:rsidRPr="005E79E4">
        <w:rPr>
          <w:rFonts w:asciiTheme="majorHAnsi" w:hAnsiTheme="majorHAnsi"/>
          <w:sz w:val="24"/>
          <w:szCs w:val="24"/>
          <w:vertAlign w:val="superscript"/>
        </w:rPr>
        <w:t>th</w:t>
      </w:r>
      <w:r w:rsidR="000B446E">
        <w:rPr>
          <w:rFonts w:asciiTheme="majorHAnsi" w:hAnsiTheme="majorHAnsi"/>
          <w:sz w:val="24"/>
          <w:szCs w:val="24"/>
        </w:rPr>
        <w:t xml:space="preserve"> with </w:t>
      </w:r>
      <w:r>
        <w:rPr>
          <w:rFonts w:asciiTheme="majorHAnsi" w:hAnsiTheme="majorHAnsi"/>
          <w:sz w:val="24"/>
          <w:szCs w:val="24"/>
        </w:rPr>
        <w:t>Jonathon Shay</w:t>
      </w:r>
      <w:r w:rsidR="00B76BAD">
        <w:rPr>
          <w:rFonts w:asciiTheme="majorHAnsi" w:hAnsiTheme="majorHAnsi"/>
          <w:sz w:val="24"/>
          <w:szCs w:val="24"/>
        </w:rPr>
        <w:t xml:space="preserve">. </w:t>
      </w:r>
      <w:r w:rsidR="00CD4B7F">
        <w:rPr>
          <w:rFonts w:asciiTheme="majorHAnsi" w:hAnsiTheme="majorHAnsi"/>
          <w:sz w:val="24"/>
          <w:szCs w:val="24"/>
        </w:rPr>
        <w:t>On December 2</w:t>
      </w:r>
      <w:r w:rsidR="00CD4B7F" w:rsidRPr="00CD4B7F">
        <w:rPr>
          <w:rFonts w:asciiTheme="majorHAnsi" w:hAnsiTheme="majorHAnsi"/>
          <w:sz w:val="24"/>
          <w:szCs w:val="24"/>
          <w:vertAlign w:val="superscript"/>
        </w:rPr>
        <w:t>nd</w:t>
      </w:r>
      <w:r w:rsidR="00CD4B7F">
        <w:rPr>
          <w:rFonts w:asciiTheme="majorHAnsi" w:hAnsiTheme="majorHAnsi"/>
          <w:sz w:val="24"/>
          <w:szCs w:val="24"/>
        </w:rPr>
        <w:t xml:space="preserve"> Anton Hart will speak about multicultural issues, on January 20</w:t>
      </w:r>
      <w:r w:rsidR="00CD4B7F" w:rsidRPr="00CD4B7F">
        <w:rPr>
          <w:rFonts w:asciiTheme="majorHAnsi" w:hAnsiTheme="majorHAnsi"/>
          <w:sz w:val="24"/>
          <w:szCs w:val="24"/>
          <w:vertAlign w:val="superscript"/>
        </w:rPr>
        <w:t>th</w:t>
      </w:r>
      <w:r w:rsidR="00CD4B7F">
        <w:rPr>
          <w:rFonts w:asciiTheme="majorHAnsi" w:hAnsiTheme="majorHAnsi"/>
          <w:sz w:val="24"/>
          <w:szCs w:val="24"/>
        </w:rPr>
        <w:t xml:space="preserve"> Daniel Shaw will speak on Traumatizing </w:t>
      </w:r>
      <w:proofErr w:type="spellStart"/>
      <w:r w:rsidR="00CD4B7F">
        <w:rPr>
          <w:rFonts w:asciiTheme="majorHAnsi" w:hAnsiTheme="majorHAnsi"/>
          <w:sz w:val="24"/>
          <w:szCs w:val="24"/>
        </w:rPr>
        <w:t>Narcissim</w:t>
      </w:r>
      <w:proofErr w:type="spellEnd"/>
      <w:r w:rsidR="00CD4B7F">
        <w:rPr>
          <w:rFonts w:asciiTheme="majorHAnsi" w:hAnsiTheme="majorHAnsi"/>
          <w:sz w:val="24"/>
          <w:szCs w:val="24"/>
        </w:rPr>
        <w:t>, on March 10</w:t>
      </w:r>
      <w:r w:rsidR="00CD4B7F" w:rsidRPr="00CD4B7F">
        <w:rPr>
          <w:rFonts w:asciiTheme="majorHAnsi" w:hAnsiTheme="majorHAnsi"/>
          <w:sz w:val="24"/>
          <w:szCs w:val="24"/>
          <w:vertAlign w:val="superscript"/>
        </w:rPr>
        <w:t>th</w:t>
      </w:r>
      <w:r w:rsidR="00CD4B7F">
        <w:rPr>
          <w:rFonts w:asciiTheme="majorHAnsi" w:hAnsiTheme="majorHAnsi"/>
          <w:sz w:val="24"/>
          <w:szCs w:val="24"/>
        </w:rPr>
        <w:t xml:space="preserve"> Deborah </w:t>
      </w:r>
      <w:proofErr w:type="spellStart"/>
      <w:r w:rsidR="00CD4B7F">
        <w:rPr>
          <w:rFonts w:asciiTheme="majorHAnsi" w:hAnsiTheme="majorHAnsi"/>
          <w:sz w:val="24"/>
          <w:szCs w:val="24"/>
        </w:rPr>
        <w:t>Luepnitz</w:t>
      </w:r>
      <w:proofErr w:type="spellEnd"/>
      <w:r w:rsidR="00CD4B7F">
        <w:rPr>
          <w:rFonts w:asciiTheme="majorHAnsi" w:hAnsiTheme="majorHAnsi"/>
          <w:sz w:val="24"/>
          <w:szCs w:val="24"/>
        </w:rPr>
        <w:t xml:space="preserve"> will talk about treating a client formerly seen by </w:t>
      </w:r>
      <w:proofErr w:type="spellStart"/>
      <w:r w:rsidR="00CD4B7F">
        <w:rPr>
          <w:rFonts w:asciiTheme="majorHAnsi" w:hAnsiTheme="majorHAnsi"/>
          <w:sz w:val="24"/>
          <w:szCs w:val="24"/>
        </w:rPr>
        <w:t>Winnicott</w:t>
      </w:r>
      <w:proofErr w:type="spellEnd"/>
      <w:r w:rsidR="00CD4B7F">
        <w:rPr>
          <w:rFonts w:asciiTheme="majorHAnsi" w:hAnsiTheme="majorHAnsi"/>
          <w:sz w:val="24"/>
          <w:szCs w:val="24"/>
        </w:rPr>
        <w:t xml:space="preserve">, and </w:t>
      </w:r>
      <w:r w:rsidR="00351DFD">
        <w:rPr>
          <w:rFonts w:asciiTheme="majorHAnsi" w:hAnsiTheme="majorHAnsi"/>
          <w:sz w:val="24"/>
          <w:szCs w:val="24"/>
        </w:rPr>
        <w:t>on May 5</w:t>
      </w:r>
      <w:r w:rsidR="00351DFD" w:rsidRPr="00351DFD">
        <w:rPr>
          <w:rFonts w:asciiTheme="majorHAnsi" w:hAnsiTheme="majorHAnsi"/>
          <w:sz w:val="24"/>
          <w:szCs w:val="24"/>
          <w:vertAlign w:val="superscript"/>
        </w:rPr>
        <w:t>th</w:t>
      </w:r>
      <w:r w:rsidR="00351DFD">
        <w:rPr>
          <w:rFonts w:asciiTheme="majorHAnsi" w:hAnsiTheme="majorHAnsi"/>
          <w:sz w:val="24"/>
          <w:szCs w:val="24"/>
        </w:rPr>
        <w:t xml:space="preserve"> Kathryn White will speak about her work with a client with a psychotic mother. </w:t>
      </w:r>
      <w:r w:rsidR="00B76BAD">
        <w:rPr>
          <w:rFonts w:asciiTheme="majorHAnsi" w:hAnsiTheme="majorHAnsi"/>
          <w:sz w:val="24"/>
          <w:szCs w:val="24"/>
        </w:rPr>
        <w:t xml:space="preserve">Ellen </w:t>
      </w:r>
      <w:r w:rsidR="000B446E">
        <w:rPr>
          <w:rFonts w:asciiTheme="majorHAnsi" w:hAnsiTheme="majorHAnsi"/>
          <w:sz w:val="24"/>
          <w:szCs w:val="24"/>
        </w:rPr>
        <w:t xml:space="preserve">indicated that she plans to </w:t>
      </w:r>
      <w:r w:rsidR="00B76BAD">
        <w:rPr>
          <w:rFonts w:asciiTheme="majorHAnsi" w:hAnsiTheme="majorHAnsi"/>
          <w:sz w:val="24"/>
          <w:szCs w:val="24"/>
        </w:rPr>
        <w:t xml:space="preserve">send out </w:t>
      </w:r>
      <w:r w:rsidR="000B446E">
        <w:rPr>
          <w:rFonts w:asciiTheme="majorHAnsi" w:hAnsiTheme="majorHAnsi"/>
          <w:sz w:val="24"/>
          <w:szCs w:val="24"/>
        </w:rPr>
        <w:t xml:space="preserve">next year’s </w:t>
      </w:r>
      <w:r w:rsidR="00B76BAD">
        <w:rPr>
          <w:rFonts w:asciiTheme="majorHAnsi" w:hAnsiTheme="majorHAnsi"/>
          <w:sz w:val="24"/>
          <w:szCs w:val="24"/>
        </w:rPr>
        <w:t xml:space="preserve">schedule to </w:t>
      </w:r>
      <w:r w:rsidR="000B446E">
        <w:rPr>
          <w:rFonts w:asciiTheme="majorHAnsi" w:hAnsiTheme="majorHAnsi"/>
          <w:sz w:val="24"/>
          <w:szCs w:val="24"/>
        </w:rPr>
        <w:t xml:space="preserve">the </w:t>
      </w:r>
      <w:r w:rsidR="00B76BAD">
        <w:rPr>
          <w:rFonts w:asciiTheme="majorHAnsi" w:hAnsiTheme="majorHAnsi"/>
          <w:sz w:val="24"/>
          <w:szCs w:val="24"/>
        </w:rPr>
        <w:t>CSPP membership</w:t>
      </w:r>
      <w:r w:rsidR="000B446E">
        <w:rPr>
          <w:rFonts w:asciiTheme="majorHAnsi" w:hAnsiTheme="majorHAnsi"/>
          <w:sz w:val="24"/>
          <w:szCs w:val="24"/>
        </w:rPr>
        <w:t xml:space="preserve"> in the coming weeks</w:t>
      </w:r>
      <w:r w:rsidR="00B76BAD">
        <w:rPr>
          <w:rFonts w:asciiTheme="majorHAnsi" w:hAnsiTheme="majorHAnsi"/>
          <w:sz w:val="24"/>
          <w:szCs w:val="24"/>
        </w:rPr>
        <w:t xml:space="preserve">. </w:t>
      </w:r>
      <w:r w:rsidR="000B446E">
        <w:rPr>
          <w:rFonts w:asciiTheme="majorHAnsi" w:hAnsiTheme="majorHAnsi"/>
          <w:sz w:val="24"/>
          <w:szCs w:val="24"/>
        </w:rPr>
        <w:t xml:space="preserve">Plans for the CSPP/WNEPS joint conference </w:t>
      </w:r>
      <w:r>
        <w:rPr>
          <w:rFonts w:asciiTheme="majorHAnsi" w:hAnsiTheme="majorHAnsi"/>
          <w:sz w:val="24"/>
          <w:szCs w:val="24"/>
        </w:rPr>
        <w:t xml:space="preserve">will be tabled for </w:t>
      </w:r>
      <w:r w:rsidR="000B446E">
        <w:rPr>
          <w:rFonts w:asciiTheme="majorHAnsi" w:hAnsiTheme="majorHAnsi"/>
          <w:sz w:val="24"/>
          <w:szCs w:val="24"/>
        </w:rPr>
        <w:t xml:space="preserve">the </w:t>
      </w:r>
      <w:r>
        <w:rPr>
          <w:rFonts w:asciiTheme="majorHAnsi" w:hAnsiTheme="majorHAnsi"/>
          <w:sz w:val="24"/>
          <w:szCs w:val="24"/>
        </w:rPr>
        <w:t>next board meeting.</w:t>
      </w:r>
    </w:p>
    <w:p w:rsidR="00B93A0C" w:rsidRDefault="00AA0D63" w:rsidP="00AA0D63">
      <w:pPr>
        <w:spacing w:line="240" w:lineRule="auto"/>
        <w:rPr>
          <w:rFonts w:asciiTheme="majorHAnsi" w:hAnsiTheme="majorHAnsi"/>
          <w:sz w:val="24"/>
          <w:szCs w:val="24"/>
        </w:rPr>
      </w:pPr>
      <w:r>
        <w:rPr>
          <w:rFonts w:asciiTheme="majorHAnsi" w:hAnsiTheme="majorHAnsi"/>
          <w:b/>
          <w:sz w:val="24"/>
          <w:szCs w:val="24"/>
        </w:rPr>
        <w:t>VI</w:t>
      </w:r>
      <w:r w:rsidR="005E79E4">
        <w:rPr>
          <w:rFonts w:asciiTheme="majorHAnsi" w:hAnsiTheme="majorHAnsi"/>
          <w:b/>
          <w:sz w:val="24"/>
          <w:szCs w:val="24"/>
        </w:rPr>
        <w:t>I</w:t>
      </w:r>
      <w:r w:rsidR="00B93A0C">
        <w:rPr>
          <w:rFonts w:asciiTheme="majorHAnsi" w:hAnsiTheme="majorHAnsi"/>
          <w:b/>
          <w:sz w:val="24"/>
          <w:szCs w:val="24"/>
        </w:rPr>
        <w:t xml:space="preserve">. </w:t>
      </w:r>
      <w:r w:rsidR="00DC0F68">
        <w:rPr>
          <w:rFonts w:asciiTheme="majorHAnsi" w:hAnsiTheme="majorHAnsi"/>
          <w:b/>
          <w:sz w:val="24"/>
          <w:szCs w:val="24"/>
        </w:rPr>
        <w:tab/>
      </w:r>
      <w:r w:rsidR="005E79E4">
        <w:rPr>
          <w:rFonts w:asciiTheme="majorHAnsi" w:hAnsiTheme="majorHAnsi"/>
          <w:b/>
          <w:sz w:val="24"/>
          <w:szCs w:val="24"/>
        </w:rPr>
        <w:t xml:space="preserve">Newsletter </w:t>
      </w:r>
      <w:r w:rsidR="00B93A0C">
        <w:rPr>
          <w:rFonts w:asciiTheme="majorHAnsi" w:hAnsiTheme="majorHAnsi"/>
          <w:b/>
          <w:sz w:val="24"/>
          <w:szCs w:val="24"/>
        </w:rPr>
        <w:t>Committee</w:t>
      </w:r>
      <w:r>
        <w:rPr>
          <w:rFonts w:asciiTheme="majorHAnsi" w:hAnsiTheme="majorHAnsi"/>
          <w:b/>
          <w:sz w:val="24"/>
          <w:szCs w:val="24"/>
        </w:rPr>
        <w:t xml:space="preserve"> </w:t>
      </w:r>
    </w:p>
    <w:p w:rsidR="005D08F5" w:rsidRDefault="002A1570" w:rsidP="00AA0D63">
      <w:pPr>
        <w:spacing w:line="240" w:lineRule="auto"/>
        <w:rPr>
          <w:rFonts w:asciiTheme="majorHAnsi" w:hAnsiTheme="majorHAnsi"/>
          <w:sz w:val="24"/>
          <w:szCs w:val="24"/>
        </w:rPr>
      </w:pPr>
      <w:r>
        <w:rPr>
          <w:rFonts w:asciiTheme="majorHAnsi" w:hAnsiTheme="majorHAnsi"/>
          <w:sz w:val="24"/>
          <w:szCs w:val="24"/>
        </w:rPr>
        <w:t>Mickey Silverman reported that CSPP’s next newsletter will provide an u</w:t>
      </w:r>
      <w:r w:rsidR="005E79E4">
        <w:rPr>
          <w:rFonts w:asciiTheme="majorHAnsi" w:hAnsiTheme="majorHAnsi"/>
          <w:sz w:val="24"/>
          <w:szCs w:val="24"/>
        </w:rPr>
        <w:t xml:space="preserve">pdate </w:t>
      </w:r>
      <w:r>
        <w:rPr>
          <w:rFonts w:asciiTheme="majorHAnsi" w:hAnsiTheme="majorHAnsi"/>
          <w:sz w:val="24"/>
          <w:szCs w:val="24"/>
        </w:rPr>
        <w:t xml:space="preserve">on recent conferences and will have a section entitled </w:t>
      </w:r>
      <w:r w:rsidR="00B76BAD">
        <w:rPr>
          <w:rFonts w:asciiTheme="majorHAnsi" w:hAnsiTheme="majorHAnsi"/>
          <w:sz w:val="24"/>
          <w:szCs w:val="24"/>
        </w:rPr>
        <w:t>“The Y</w:t>
      </w:r>
      <w:r>
        <w:rPr>
          <w:rFonts w:asciiTheme="majorHAnsi" w:hAnsiTheme="majorHAnsi"/>
          <w:sz w:val="24"/>
          <w:szCs w:val="24"/>
        </w:rPr>
        <w:t>e</w:t>
      </w:r>
      <w:r w:rsidR="00B76BAD">
        <w:rPr>
          <w:rFonts w:asciiTheme="majorHAnsi" w:hAnsiTheme="majorHAnsi"/>
          <w:sz w:val="24"/>
          <w:szCs w:val="24"/>
        </w:rPr>
        <w:t>ar</w:t>
      </w:r>
      <w:r>
        <w:rPr>
          <w:rFonts w:asciiTheme="majorHAnsi" w:hAnsiTheme="majorHAnsi"/>
          <w:sz w:val="24"/>
          <w:szCs w:val="24"/>
        </w:rPr>
        <w:t xml:space="preserve"> of the Conference.”</w:t>
      </w:r>
      <w:r w:rsidR="005E79E4">
        <w:rPr>
          <w:rFonts w:asciiTheme="majorHAnsi" w:hAnsiTheme="majorHAnsi"/>
          <w:sz w:val="24"/>
          <w:szCs w:val="24"/>
        </w:rPr>
        <w:t xml:space="preserve"> She requested </w:t>
      </w:r>
      <w:r>
        <w:rPr>
          <w:rFonts w:asciiTheme="majorHAnsi" w:hAnsiTheme="majorHAnsi"/>
          <w:sz w:val="24"/>
          <w:szCs w:val="24"/>
        </w:rPr>
        <w:t xml:space="preserve">that members send her </w:t>
      </w:r>
      <w:r w:rsidR="005E79E4">
        <w:rPr>
          <w:rFonts w:asciiTheme="majorHAnsi" w:hAnsiTheme="majorHAnsi"/>
          <w:sz w:val="24"/>
          <w:szCs w:val="24"/>
        </w:rPr>
        <w:t xml:space="preserve">submissions this week because </w:t>
      </w:r>
      <w:r>
        <w:rPr>
          <w:rFonts w:asciiTheme="majorHAnsi" w:hAnsiTheme="majorHAnsi"/>
          <w:sz w:val="24"/>
          <w:szCs w:val="24"/>
        </w:rPr>
        <w:t xml:space="preserve">the </w:t>
      </w:r>
      <w:r w:rsidR="005E79E4">
        <w:rPr>
          <w:rFonts w:asciiTheme="majorHAnsi" w:hAnsiTheme="majorHAnsi"/>
          <w:sz w:val="24"/>
          <w:szCs w:val="24"/>
        </w:rPr>
        <w:t xml:space="preserve">newsletter will be published imminently. There will </w:t>
      </w:r>
      <w:r>
        <w:rPr>
          <w:rFonts w:asciiTheme="majorHAnsi" w:hAnsiTheme="majorHAnsi"/>
          <w:sz w:val="24"/>
          <w:szCs w:val="24"/>
        </w:rPr>
        <w:t xml:space="preserve">also </w:t>
      </w:r>
      <w:r w:rsidR="005E79E4">
        <w:rPr>
          <w:rFonts w:asciiTheme="majorHAnsi" w:hAnsiTheme="majorHAnsi"/>
          <w:sz w:val="24"/>
          <w:szCs w:val="24"/>
        </w:rPr>
        <w:t xml:space="preserve">be articles on understanding </w:t>
      </w:r>
      <w:r w:rsidR="0014135A">
        <w:rPr>
          <w:rFonts w:asciiTheme="majorHAnsi" w:hAnsiTheme="majorHAnsi"/>
          <w:sz w:val="24"/>
          <w:szCs w:val="24"/>
        </w:rPr>
        <w:t xml:space="preserve">the issues that have arisen with patients </w:t>
      </w:r>
      <w:r w:rsidR="005E79E4">
        <w:rPr>
          <w:rFonts w:asciiTheme="majorHAnsi" w:hAnsiTheme="majorHAnsi"/>
          <w:sz w:val="24"/>
          <w:szCs w:val="24"/>
        </w:rPr>
        <w:t xml:space="preserve">following the </w:t>
      </w:r>
      <w:r w:rsidR="000B446E">
        <w:rPr>
          <w:rFonts w:asciiTheme="majorHAnsi" w:hAnsiTheme="majorHAnsi"/>
          <w:sz w:val="24"/>
          <w:szCs w:val="24"/>
        </w:rPr>
        <w:t>p</w:t>
      </w:r>
      <w:r>
        <w:rPr>
          <w:rFonts w:asciiTheme="majorHAnsi" w:hAnsiTheme="majorHAnsi"/>
          <w:sz w:val="24"/>
          <w:szCs w:val="24"/>
        </w:rPr>
        <w:t xml:space="preserve">residential </w:t>
      </w:r>
      <w:r w:rsidR="000B446E">
        <w:rPr>
          <w:rFonts w:asciiTheme="majorHAnsi" w:hAnsiTheme="majorHAnsi"/>
          <w:sz w:val="24"/>
          <w:szCs w:val="24"/>
        </w:rPr>
        <w:t>e</w:t>
      </w:r>
      <w:r w:rsidR="005E79E4">
        <w:rPr>
          <w:rFonts w:asciiTheme="majorHAnsi" w:hAnsiTheme="majorHAnsi"/>
          <w:sz w:val="24"/>
          <w:szCs w:val="24"/>
        </w:rPr>
        <w:t>lection and</w:t>
      </w:r>
      <w:r w:rsidR="0014135A">
        <w:rPr>
          <w:rFonts w:asciiTheme="majorHAnsi" w:hAnsiTheme="majorHAnsi"/>
          <w:sz w:val="24"/>
          <w:szCs w:val="24"/>
        </w:rPr>
        <w:t xml:space="preserve"> within the current political environment</w:t>
      </w:r>
      <w:r w:rsidR="005E79E4">
        <w:rPr>
          <w:rFonts w:asciiTheme="majorHAnsi" w:hAnsiTheme="majorHAnsi"/>
          <w:sz w:val="24"/>
          <w:szCs w:val="24"/>
        </w:rPr>
        <w:t xml:space="preserve">. </w:t>
      </w:r>
      <w:r w:rsidR="0014135A">
        <w:rPr>
          <w:rFonts w:asciiTheme="majorHAnsi" w:hAnsiTheme="majorHAnsi"/>
          <w:sz w:val="24"/>
          <w:szCs w:val="24"/>
        </w:rPr>
        <w:t>In particular, t</w:t>
      </w:r>
      <w:r w:rsidR="005E79E4">
        <w:rPr>
          <w:rFonts w:asciiTheme="majorHAnsi" w:hAnsiTheme="majorHAnsi"/>
          <w:sz w:val="24"/>
          <w:szCs w:val="24"/>
        </w:rPr>
        <w:t xml:space="preserve">here will be a piece on </w:t>
      </w:r>
      <w:r w:rsidR="0014135A">
        <w:rPr>
          <w:rFonts w:asciiTheme="majorHAnsi" w:hAnsiTheme="majorHAnsi"/>
          <w:sz w:val="24"/>
          <w:szCs w:val="24"/>
        </w:rPr>
        <w:t xml:space="preserve">understanding Trump supporters, and </w:t>
      </w:r>
      <w:r w:rsidR="005E79E4">
        <w:rPr>
          <w:rFonts w:asciiTheme="majorHAnsi" w:hAnsiTheme="majorHAnsi"/>
          <w:sz w:val="24"/>
          <w:szCs w:val="24"/>
        </w:rPr>
        <w:t xml:space="preserve">George </w:t>
      </w:r>
      <w:proofErr w:type="spellStart"/>
      <w:r w:rsidR="005E79E4">
        <w:rPr>
          <w:rFonts w:asciiTheme="majorHAnsi" w:hAnsiTheme="majorHAnsi"/>
          <w:sz w:val="24"/>
          <w:szCs w:val="24"/>
        </w:rPr>
        <w:t>Hag</w:t>
      </w:r>
      <w:r w:rsidR="0014135A">
        <w:rPr>
          <w:rFonts w:asciiTheme="majorHAnsi" w:hAnsiTheme="majorHAnsi"/>
          <w:sz w:val="24"/>
          <w:szCs w:val="24"/>
        </w:rPr>
        <w:t>mann</w:t>
      </w:r>
      <w:proofErr w:type="spellEnd"/>
      <w:r w:rsidR="0014135A">
        <w:rPr>
          <w:rFonts w:asciiTheme="majorHAnsi" w:hAnsiTheme="majorHAnsi"/>
          <w:sz w:val="24"/>
          <w:szCs w:val="24"/>
        </w:rPr>
        <w:t xml:space="preserve"> has written a review of the book “Hillbilly Ele</w:t>
      </w:r>
      <w:r w:rsidR="00B76BAD">
        <w:rPr>
          <w:rFonts w:asciiTheme="majorHAnsi" w:hAnsiTheme="majorHAnsi"/>
          <w:sz w:val="24"/>
          <w:szCs w:val="24"/>
        </w:rPr>
        <w:t>gy.</w:t>
      </w:r>
      <w:r w:rsidR="0014135A">
        <w:rPr>
          <w:rFonts w:asciiTheme="majorHAnsi" w:hAnsiTheme="majorHAnsi"/>
          <w:sz w:val="24"/>
          <w:szCs w:val="24"/>
        </w:rPr>
        <w:t>”</w:t>
      </w:r>
      <w:r w:rsidR="00B76BAD">
        <w:rPr>
          <w:rFonts w:asciiTheme="majorHAnsi" w:hAnsiTheme="majorHAnsi"/>
          <w:sz w:val="24"/>
          <w:szCs w:val="24"/>
        </w:rPr>
        <w:t xml:space="preserve"> Elaine </w:t>
      </w:r>
      <w:r w:rsidR="000B446E">
        <w:rPr>
          <w:rFonts w:asciiTheme="majorHAnsi" w:hAnsiTheme="majorHAnsi"/>
          <w:sz w:val="24"/>
          <w:szCs w:val="24"/>
        </w:rPr>
        <w:t xml:space="preserve">Hunter </w:t>
      </w:r>
      <w:r w:rsidR="0014135A">
        <w:rPr>
          <w:rFonts w:asciiTheme="majorHAnsi" w:hAnsiTheme="majorHAnsi"/>
          <w:sz w:val="24"/>
          <w:szCs w:val="24"/>
        </w:rPr>
        <w:t xml:space="preserve">agreed to </w:t>
      </w:r>
      <w:r w:rsidR="00B76BAD">
        <w:rPr>
          <w:rFonts w:asciiTheme="majorHAnsi" w:hAnsiTheme="majorHAnsi"/>
          <w:sz w:val="24"/>
          <w:szCs w:val="24"/>
        </w:rPr>
        <w:t xml:space="preserve">send Mickey </w:t>
      </w:r>
      <w:r w:rsidR="0014135A">
        <w:rPr>
          <w:rFonts w:asciiTheme="majorHAnsi" w:hAnsiTheme="majorHAnsi"/>
          <w:sz w:val="24"/>
          <w:szCs w:val="24"/>
        </w:rPr>
        <w:t xml:space="preserve">the </w:t>
      </w:r>
      <w:r w:rsidR="000B446E">
        <w:rPr>
          <w:rFonts w:asciiTheme="majorHAnsi" w:hAnsiTheme="majorHAnsi"/>
          <w:sz w:val="24"/>
          <w:szCs w:val="24"/>
        </w:rPr>
        <w:t xml:space="preserve">current list of </w:t>
      </w:r>
      <w:r w:rsidR="0014135A">
        <w:rPr>
          <w:rFonts w:asciiTheme="majorHAnsi" w:hAnsiTheme="majorHAnsi"/>
          <w:sz w:val="24"/>
          <w:szCs w:val="24"/>
        </w:rPr>
        <w:t xml:space="preserve">Board </w:t>
      </w:r>
      <w:r w:rsidR="000B446E">
        <w:rPr>
          <w:rFonts w:asciiTheme="majorHAnsi" w:hAnsiTheme="majorHAnsi"/>
          <w:sz w:val="24"/>
          <w:szCs w:val="24"/>
        </w:rPr>
        <w:t xml:space="preserve">members </w:t>
      </w:r>
      <w:r w:rsidR="0014135A">
        <w:rPr>
          <w:rFonts w:asciiTheme="majorHAnsi" w:hAnsiTheme="majorHAnsi"/>
          <w:sz w:val="24"/>
          <w:szCs w:val="24"/>
        </w:rPr>
        <w:t>to post in the</w:t>
      </w:r>
      <w:r w:rsidR="00B76BAD">
        <w:rPr>
          <w:rFonts w:asciiTheme="majorHAnsi" w:hAnsiTheme="majorHAnsi"/>
          <w:sz w:val="24"/>
          <w:szCs w:val="24"/>
        </w:rPr>
        <w:t xml:space="preserve"> newsletter. Board members can be in touch with Mickey about suggestions for </w:t>
      </w:r>
      <w:r w:rsidR="000B446E">
        <w:rPr>
          <w:rFonts w:asciiTheme="majorHAnsi" w:hAnsiTheme="majorHAnsi"/>
          <w:sz w:val="24"/>
          <w:szCs w:val="24"/>
        </w:rPr>
        <w:t xml:space="preserve">the </w:t>
      </w:r>
      <w:r w:rsidR="00B76BAD">
        <w:rPr>
          <w:rFonts w:asciiTheme="majorHAnsi" w:hAnsiTheme="majorHAnsi"/>
          <w:sz w:val="24"/>
          <w:szCs w:val="24"/>
        </w:rPr>
        <w:t xml:space="preserve">newsletter. </w:t>
      </w:r>
      <w:r w:rsidR="000B446E">
        <w:rPr>
          <w:rFonts w:asciiTheme="majorHAnsi" w:hAnsiTheme="majorHAnsi"/>
          <w:sz w:val="24"/>
          <w:szCs w:val="24"/>
        </w:rPr>
        <w:t>As Mickey said, a d</w:t>
      </w:r>
      <w:r w:rsidR="00B76BAD">
        <w:rPr>
          <w:rFonts w:asciiTheme="majorHAnsi" w:hAnsiTheme="majorHAnsi"/>
          <w:sz w:val="24"/>
          <w:szCs w:val="24"/>
        </w:rPr>
        <w:t xml:space="preserve">raft of </w:t>
      </w:r>
      <w:r w:rsidR="000B446E">
        <w:rPr>
          <w:rFonts w:asciiTheme="majorHAnsi" w:hAnsiTheme="majorHAnsi"/>
          <w:sz w:val="24"/>
          <w:szCs w:val="24"/>
        </w:rPr>
        <w:t xml:space="preserve">the </w:t>
      </w:r>
      <w:r w:rsidR="00B76BAD">
        <w:rPr>
          <w:rFonts w:asciiTheme="majorHAnsi" w:hAnsiTheme="majorHAnsi"/>
          <w:sz w:val="24"/>
          <w:szCs w:val="24"/>
        </w:rPr>
        <w:t>new</w:t>
      </w:r>
      <w:r w:rsidR="0014135A">
        <w:rPr>
          <w:rFonts w:asciiTheme="majorHAnsi" w:hAnsiTheme="majorHAnsi"/>
          <w:sz w:val="24"/>
          <w:szCs w:val="24"/>
        </w:rPr>
        <w:t>s</w:t>
      </w:r>
      <w:r w:rsidR="00B76BAD">
        <w:rPr>
          <w:rFonts w:asciiTheme="majorHAnsi" w:hAnsiTheme="majorHAnsi"/>
          <w:sz w:val="24"/>
          <w:szCs w:val="24"/>
        </w:rPr>
        <w:t xml:space="preserve">letter will be out to Stephanie </w:t>
      </w:r>
      <w:proofErr w:type="spellStart"/>
      <w:r w:rsidR="00B76BAD">
        <w:rPr>
          <w:rFonts w:asciiTheme="majorHAnsi" w:hAnsiTheme="majorHAnsi"/>
          <w:sz w:val="24"/>
          <w:szCs w:val="24"/>
        </w:rPr>
        <w:t>Kloos</w:t>
      </w:r>
      <w:proofErr w:type="spellEnd"/>
      <w:r w:rsidR="00B76BAD">
        <w:rPr>
          <w:rFonts w:asciiTheme="majorHAnsi" w:hAnsiTheme="majorHAnsi"/>
          <w:sz w:val="24"/>
          <w:szCs w:val="24"/>
        </w:rPr>
        <w:t xml:space="preserve"> by </w:t>
      </w:r>
      <w:r w:rsidR="000B446E">
        <w:rPr>
          <w:rFonts w:asciiTheme="majorHAnsi" w:hAnsiTheme="majorHAnsi"/>
          <w:sz w:val="24"/>
          <w:szCs w:val="24"/>
        </w:rPr>
        <w:t xml:space="preserve">the </w:t>
      </w:r>
      <w:r w:rsidR="00B76BAD">
        <w:rPr>
          <w:rFonts w:asciiTheme="majorHAnsi" w:hAnsiTheme="majorHAnsi"/>
          <w:sz w:val="24"/>
          <w:szCs w:val="24"/>
        </w:rPr>
        <w:t xml:space="preserve">end of </w:t>
      </w:r>
      <w:r w:rsidR="000B446E">
        <w:rPr>
          <w:rFonts w:asciiTheme="majorHAnsi" w:hAnsiTheme="majorHAnsi"/>
          <w:sz w:val="24"/>
          <w:szCs w:val="24"/>
        </w:rPr>
        <w:t xml:space="preserve">the </w:t>
      </w:r>
      <w:r w:rsidR="00B76BAD">
        <w:rPr>
          <w:rFonts w:asciiTheme="majorHAnsi" w:hAnsiTheme="majorHAnsi"/>
          <w:sz w:val="24"/>
          <w:szCs w:val="24"/>
        </w:rPr>
        <w:t xml:space="preserve">week. </w:t>
      </w:r>
    </w:p>
    <w:p w:rsidR="005E79E4" w:rsidRDefault="00B76BAD" w:rsidP="00AA0D63">
      <w:pPr>
        <w:spacing w:line="240" w:lineRule="auto"/>
        <w:rPr>
          <w:rFonts w:asciiTheme="majorHAnsi" w:hAnsiTheme="majorHAnsi"/>
          <w:sz w:val="24"/>
          <w:szCs w:val="24"/>
        </w:rPr>
      </w:pPr>
      <w:r>
        <w:rPr>
          <w:rFonts w:asciiTheme="majorHAnsi" w:hAnsiTheme="majorHAnsi"/>
          <w:sz w:val="24"/>
          <w:szCs w:val="24"/>
        </w:rPr>
        <w:t xml:space="preserve">Ashley </w:t>
      </w:r>
      <w:r w:rsidR="000B446E">
        <w:rPr>
          <w:rFonts w:asciiTheme="majorHAnsi" w:hAnsiTheme="majorHAnsi"/>
          <w:sz w:val="24"/>
          <w:szCs w:val="24"/>
        </w:rPr>
        <w:t xml:space="preserve">Clayton </w:t>
      </w:r>
      <w:r>
        <w:rPr>
          <w:rFonts w:asciiTheme="majorHAnsi" w:hAnsiTheme="majorHAnsi"/>
          <w:sz w:val="24"/>
          <w:szCs w:val="24"/>
        </w:rPr>
        <w:t xml:space="preserve">moved to end </w:t>
      </w:r>
      <w:r w:rsidR="0014135A">
        <w:rPr>
          <w:rFonts w:asciiTheme="majorHAnsi" w:hAnsiTheme="majorHAnsi"/>
          <w:sz w:val="24"/>
          <w:szCs w:val="24"/>
        </w:rPr>
        <w:t xml:space="preserve">the </w:t>
      </w:r>
      <w:r>
        <w:rPr>
          <w:rFonts w:asciiTheme="majorHAnsi" w:hAnsiTheme="majorHAnsi"/>
          <w:sz w:val="24"/>
          <w:szCs w:val="24"/>
        </w:rPr>
        <w:t xml:space="preserve">meeting, Jeffrey </w:t>
      </w:r>
      <w:proofErr w:type="spellStart"/>
      <w:r w:rsidR="000B446E">
        <w:rPr>
          <w:rFonts w:asciiTheme="majorHAnsi" w:hAnsiTheme="majorHAnsi"/>
          <w:sz w:val="24"/>
          <w:szCs w:val="24"/>
        </w:rPr>
        <w:t>Asmar</w:t>
      </w:r>
      <w:proofErr w:type="spellEnd"/>
      <w:r w:rsidR="000B446E">
        <w:rPr>
          <w:rFonts w:asciiTheme="majorHAnsi" w:hAnsiTheme="majorHAnsi"/>
          <w:sz w:val="24"/>
          <w:szCs w:val="24"/>
        </w:rPr>
        <w:t xml:space="preserve"> </w:t>
      </w:r>
      <w:r>
        <w:rPr>
          <w:rFonts w:asciiTheme="majorHAnsi" w:hAnsiTheme="majorHAnsi"/>
          <w:sz w:val="24"/>
          <w:szCs w:val="24"/>
        </w:rPr>
        <w:t xml:space="preserve">seconded, </w:t>
      </w:r>
      <w:r w:rsidR="0014135A">
        <w:rPr>
          <w:rFonts w:asciiTheme="majorHAnsi" w:hAnsiTheme="majorHAnsi"/>
          <w:sz w:val="24"/>
          <w:szCs w:val="24"/>
        </w:rPr>
        <w:t xml:space="preserve">and it was </w:t>
      </w:r>
      <w:r>
        <w:rPr>
          <w:rFonts w:asciiTheme="majorHAnsi" w:hAnsiTheme="majorHAnsi"/>
          <w:sz w:val="24"/>
          <w:szCs w:val="24"/>
        </w:rPr>
        <w:t xml:space="preserve">unanimously approved. </w:t>
      </w:r>
    </w:p>
    <w:p w:rsidR="00E9173C" w:rsidRDefault="00E9173C"/>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CD4B7F" w:rsidRDefault="00CD4B7F"/>
    <w:p w:rsidR="00351DFD" w:rsidRDefault="00351DFD"/>
    <w:p w:rsidR="00CD4B7F" w:rsidRDefault="00CD4B7F" w:rsidP="00CD4B7F">
      <w:pPr>
        <w:spacing w:after="0" w:line="240" w:lineRule="auto"/>
        <w:jc w:val="center"/>
      </w:pPr>
    </w:p>
    <w:p w:rsidR="00400D8D" w:rsidRDefault="00400D8D" w:rsidP="00CD4B7F">
      <w:pPr>
        <w:spacing w:after="0" w:line="240" w:lineRule="auto"/>
        <w:jc w:val="center"/>
      </w:pPr>
    </w:p>
    <w:p w:rsidR="00400D8D" w:rsidRPr="00400D8D" w:rsidRDefault="00400D8D" w:rsidP="00CD4B7F">
      <w:pPr>
        <w:spacing w:after="0" w:line="240" w:lineRule="auto"/>
        <w:jc w:val="center"/>
        <w:rPr>
          <w:rFonts w:asciiTheme="majorHAnsi" w:hAnsiTheme="majorHAnsi" w:cs="Times New Roman"/>
          <w:b/>
          <w:sz w:val="24"/>
          <w:szCs w:val="24"/>
        </w:rPr>
      </w:pPr>
      <w:r w:rsidRPr="00400D8D">
        <w:rPr>
          <w:rFonts w:asciiTheme="majorHAnsi" w:hAnsiTheme="majorHAnsi" w:cs="Times New Roman"/>
          <w:b/>
          <w:sz w:val="24"/>
          <w:szCs w:val="24"/>
        </w:rPr>
        <w:lastRenderedPageBreak/>
        <w:t>APPENDIX A:</w:t>
      </w:r>
    </w:p>
    <w:p w:rsidR="00400D8D" w:rsidRPr="00400D8D" w:rsidRDefault="00400D8D" w:rsidP="00CD4B7F">
      <w:pPr>
        <w:spacing w:after="0" w:line="240" w:lineRule="auto"/>
        <w:jc w:val="center"/>
        <w:rPr>
          <w:rFonts w:asciiTheme="majorHAnsi" w:hAnsiTheme="majorHAnsi" w:cs="Times New Roman"/>
          <w:b/>
          <w:sz w:val="24"/>
          <w:szCs w:val="24"/>
        </w:rPr>
      </w:pPr>
    </w:p>
    <w:p w:rsidR="00400D8D" w:rsidRPr="00400D8D" w:rsidRDefault="00351DFD" w:rsidP="00400D8D">
      <w:pPr>
        <w:tabs>
          <w:tab w:val="left" w:pos="540"/>
        </w:tabs>
        <w:spacing w:line="240" w:lineRule="auto"/>
        <w:jc w:val="center"/>
        <w:rPr>
          <w:rFonts w:asciiTheme="majorHAnsi" w:hAnsiTheme="majorHAnsi"/>
          <w:b/>
          <w:sz w:val="24"/>
          <w:szCs w:val="24"/>
        </w:rPr>
      </w:pPr>
      <w:r w:rsidRPr="00400D8D">
        <w:rPr>
          <w:rFonts w:asciiTheme="majorHAnsi" w:hAnsiTheme="majorHAnsi"/>
          <w:b/>
          <w:sz w:val="24"/>
          <w:szCs w:val="24"/>
        </w:rPr>
        <w:t>CONNECTICUT SOCIETY FOR PSYCHOANALYTIC PSYCHOLOGY</w:t>
      </w:r>
    </w:p>
    <w:p w:rsidR="00351DFD" w:rsidRPr="00400D8D" w:rsidRDefault="00351DFD" w:rsidP="00400D8D">
      <w:pPr>
        <w:tabs>
          <w:tab w:val="left" w:pos="540"/>
        </w:tabs>
        <w:spacing w:line="240" w:lineRule="auto"/>
        <w:jc w:val="center"/>
        <w:rPr>
          <w:rFonts w:asciiTheme="majorHAnsi" w:hAnsiTheme="majorHAnsi"/>
          <w:b/>
          <w:sz w:val="24"/>
          <w:szCs w:val="24"/>
        </w:rPr>
      </w:pPr>
      <w:r w:rsidRPr="00400D8D">
        <w:rPr>
          <w:rFonts w:asciiTheme="majorHAnsi" w:hAnsiTheme="majorHAnsi"/>
          <w:b/>
          <w:sz w:val="24"/>
          <w:szCs w:val="24"/>
        </w:rPr>
        <w:t>POLICIES AND PROCEDURES</w:t>
      </w:r>
    </w:p>
    <w:p w:rsidR="00351DFD" w:rsidRPr="00400D8D" w:rsidRDefault="00351DFD" w:rsidP="00400D8D">
      <w:pPr>
        <w:tabs>
          <w:tab w:val="left" w:pos="720"/>
        </w:tabs>
        <w:jc w:val="center"/>
        <w:rPr>
          <w:rFonts w:asciiTheme="majorHAnsi" w:hAnsiTheme="majorHAnsi"/>
          <w:b/>
          <w:sz w:val="24"/>
          <w:szCs w:val="24"/>
        </w:rPr>
      </w:pPr>
      <w:r w:rsidRPr="00400D8D">
        <w:rPr>
          <w:rFonts w:asciiTheme="majorHAnsi" w:hAnsiTheme="majorHAnsi"/>
          <w:b/>
          <w:sz w:val="24"/>
          <w:szCs w:val="24"/>
        </w:rPr>
        <w:t xml:space="preserve"> </w:t>
      </w:r>
      <w:r w:rsidR="00400D8D" w:rsidRPr="00400D8D">
        <w:rPr>
          <w:rFonts w:asciiTheme="majorHAnsi" w:hAnsiTheme="majorHAnsi"/>
          <w:b/>
          <w:sz w:val="24"/>
          <w:szCs w:val="24"/>
        </w:rPr>
        <w:t xml:space="preserve">Amended </w:t>
      </w:r>
      <w:r w:rsidRPr="00400D8D">
        <w:rPr>
          <w:rFonts w:asciiTheme="majorHAnsi" w:hAnsiTheme="majorHAnsi"/>
          <w:b/>
          <w:sz w:val="24"/>
          <w:szCs w:val="24"/>
        </w:rPr>
        <w:t>March, 2017</w:t>
      </w:r>
    </w:p>
    <w:p w:rsidR="00351DFD" w:rsidRPr="00400D8D" w:rsidRDefault="00351DFD" w:rsidP="00351DFD">
      <w:pPr>
        <w:pStyle w:val="Heading1"/>
        <w:tabs>
          <w:tab w:val="left" w:pos="540"/>
        </w:tabs>
        <w:rPr>
          <w:sz w:val="24"/>
          <w:szCs w:val="24"/>
        </w:rPr>
      </w:pPr>
      <w:r w:rsidRPr="00400D8D">
        <w:rPr>
          <w:sz w:val="24"/>
          <w:szCs w:val="24"/>
        </w:rPr>
        <w:t>THE RESPONSIBILITIES OF THE EXECUTIVE BOARD MEMBERS ARE AS FOLLOWS:</w:t>
      </w:r>
      <w:r w:rsidRPr="00400D8D">
        <w:rPr>
          <w:sz w:val="24"/>
          <w:szCs w:val="24"/>
        </w:rPr>
        <w:br/>
      </w:r>
    </w:p>
    <w:p w:rsidR="00351DFD" w:rsidRPr="00400D8D" w:rsidRDefault="00351DFD" w:rsidP="00351DFD">
      <w:pPr>
        <w:pStyle w:val="ListParagraph"/>
        <w:numPr>
          <w:ilvl w:val="0"/>
          <w:numId w:val="7"/>
        </w:numPr>
        <w:tabs>
          <w:tab w:val="left" w:pos="540"/>
        </w:tabs>
        <w:rPr>
          <w:rFonts w:asciiTheme="majorHAnsi" w:hAnsiTheme="majorHAnsi"/>
          <w:b/>
          <w:sz w:val="24"/>
          <w:szCs w:val="24"/>
        </w:rPr>
      </w:pPr>
      <w:r w:rsidRPr="00400D8D">
        <w:rPr>
          <w:rFonts w:asciiTheme="majorHAnsi" w:hAnsiTheme="majorHAnsi"/>
          <w:sz w:val="24"/>
          <w:szCs w:val="24"/>
        </w:rPr>
        <w:t xml:space="preserve"> </w:t>
      </w:r>
      <w:r w:rsidRPr="00400D8D">
        <w:rPr>
          <w:rFonts w:asciiTheme="majorHAnsi" w:hAnsiTheme="majorHAnsi"/>
          <w:b/>
          <w:sz w:val="24"/>
          <w:szCs w:val="24"/>
        </w:rPr>
        <w:t xml:space="preserve">ELECTED OFFICERS: </w:t>
      </w:r>
      <w:r w:rsidRPr="00400D8D">
        <w:rPr>
          <w:rFonts w:asciiTheme="majorHAnsi" w:hAnsiTheme="majorHAnsi"/>
          <w:b/>
          <w:sz w:val="24"/>
          <w:szCs w:val="24"/>
        </w:rPr>
        <w:br/>
      </w:r>
    </w:p>
    <w:p w:rsidR="00351DFD" w:rsidRPr="00400D8D" w:rsidRDefault="00351DFD" w:rsidP="00351DFD">
      <w:pPr>
        <w:widowControl w:val="0"/>
        <w:numPr>
          <w:ilvl w:val="0"/>
          <w:numId w:val="2"/>
        </w:numPr>
        <w:tabs>
          <w:tab w:val="left" w:pos="900"/>
        </w:tabs>
        <w:autoSpaceDE w:val="0"/>
        <w:autoSpaceDN w:val="0"/>
        <w:adjustRightInd w:val="0"/>
        <w:spacing w:after="0" w:line="240" w:lineRule="auto"/>
        <w:ind w:left="540" w:firstLine="0"/>
        <w:rPr>
          <w:rFonts w:asciiTheme="majorHAnsi" w:hAnsiTheme="majorHAnsi"/>
          <w:sz w:val="24"/>
          <w:szCs w:val="24"/>
        </w:rPr>
      </w:pPr>
      <w:r w:rsidRPr="00400D8D">
        <w:rPr>
          <w:rFonts w:asciiTheme="majorHAnsi" w:hAnsiTheme="majorHAnsi"/>
          <w:sz w:val="24"/>
          <w:szCs w:val="24"/>
        </w:rPr>
        <w:t>The</w:t>
      </w:r>
      <w:r w:rsidRPr="00400D8D">
        <w:rPr>
          <w:rFonts w:asciiTheme="majorHAnsi" w:hAnsiTheme="majorHAnsi"/>
          <w:b/>
          <w:sz w:val="24"/>
          <w:szCs w:val="24"/>
        </w:rPr>
        <w:t xml:space="preserve"> President</w:t>
      </w:r>
      <w:r w:rsidRPr="00400D8D">
        <w:rPr>
          <w:rFonts w:asciiTheme="majorHAnsi" w:hAnsiTheme="majorHAnsi"/>
          <w:sz w:val="24"/>
          <w:szCs w:val="24"/>
        </w:rPr>
        <w:t xml:space="preserve"> functions as the chief executive officer of the Society; chairs meetings of the members and of the Executive Board; appoints committee chairs; and implements such actions as may be decided upon by the members of the Society.  The President shall present at each annual meeting of the Society an annual report of the work of the Society, serve as ex-officio member of all standing committees, and see that all books, reports and certificates are properly kept or filed as required by law. The President shall maintain a “Corporate Book” which will include the By-Laws, Articles of Incorporation, Policies and Procedures, and any other legal documents of the Board.  </w:t>
      </w:r>
      <w:r w:rsidRPr="00400D8D">
        <w:rPr>
          <w:rFonts w:asciiTheme="majorHAnsi" w:hAnsiTheme="majorHAnsi"/>
          <w:sz w:val="24"/>
          <w:szCs w:val="24"/>
        </w:rPr>
        <w:br/>
      </w:r>
    </w:p>
    <w:p w:rsidR="00351DFD" w:rsidRPr="00400D8D" w:rsidRDefault="00351DFD" w:rsidP="00351DFD">
      <w:pPr>
        <w:widowControl w:val="0"/>
        <w:numPr>
          <w:ilvl w:val="0"/>
          <w:numId w:val="2"/>
        </w:numPr>
        <w:tabs>
          <w:tab w:val="left" w:pos="900"/>
        </w:tabs>
        <w:autoSpaceDE w:val="0"/>
        <w:autoSpaceDN w:val="0"/>
        <w:adjustRightInd w:val="0"/>
        <w:spacing w:after="0" w:line="240" w:lineRule="auto"/>
        <w:ind w:left="540" w:firstLine="0"/>
        <w:rPr>
          <w:rFonts w:asciiTheme="majorHAnsi" w:hAnsiTheme="majorHAnsi"/>
          <w:sz w:val="24"/>
          <w:szCs w:val="24"/>
        </w:rPr>
      </w:pPr>
      <w:r w:rsidRPr="00400D8D">
        <w:rPr>
          <w:rFonts w:asciiTheme="majorHAnsi" w:hAnsiTheme="majorHAnsi"/>
          <w:sz w:val="24"/>
          <w:szCs w:val="24"/>
        </w:rPr>
        <w:t>The</w:t>
      </w:r>
      <w:r w:rsidRPr="00400D8D">
        <w:rPr>
          <w:rFonts w:asciiTheme="majorHAnsi" w:hAnsiTheme="majorHAnsi"/>
          <w:b/>
          <w:sz w:val="24"/>
          <w:szCs w:val="24"/>
        </w:rPr>
        <w:t xml:space="preserve"> Past President </w:t>
      </w:r>
      <w:r w:rsidRPr="00400D8D">
        <w:rPr>
          <w:rFonts w:asciiTheme="majorHAnsi" w:hAnsiTheme="majorHAnsi"/>
          <w:sz w:val="24"/>
          <w:szCs w:val="24"/>
        </w:rPr>
        <w:t>serves as a consultant to the current President and to the rest of the Board, based on his/her experience as President. In addition, he/she might be asked to serve in place of the President in the event of the President</w:t>
      </w:r>
      <w:r w:rsidRPr="00400D8D">
        <w:rPr>
          <w:rFonts w:asciiTheme="majorHAnsi" w:hAnsiTheme="majorHAnsi"/>
          <w:sz w:val="24"/>
          <w:szCs w:val="24"/>
          <w:lang w:val="fr-FR"/>
        </w:rPr>
        <w:t>’</w:t>
      </w:r>
      <w:r w:rsidRPr="00400D8D">
        <w:rPr>
          <w:rFonts w:asciiTheme="majorHAnsi" w:hAnsiTheme="majorHAnsi"/>
          <w:sz w:val="24"/>
          <w:szCs w:val="24"/>
        </w:rPr>
        <w:t>s or President Elect’s absence or unavailability, and discharges those duties that may be assigned from time to time by the President and/or the Executive Board.</w:t>
      </w:r>
      <w:r w:rsidRPr="00400D8D">
        <w:rPr>
          <w:rFonts w:asciiTheme="majorHAnsi" w:hAnsiTheme="majorHAnsi"/>
          <w:sz w:val="24"/>
          <w:szCs w:val="24"/>
        </w:rPr>
        <w:br/>
      </w:r>
    </w:p>
    <w:p w:rsidR="00351DFD" w:rsidRPr="00400D8D" w:rsidRDefault="00351DFD" w:rsidP="00351DFD">
      <w:pPr>
        <w:tabs>
          <w:tab w:val="left" w:pos="540"/>
        </w:tabs>
        <w:ind w:left="540"/>
        <w:rPr>
          <w:rFonts w:asciiTheme="majorHAnsi" w:hAnsiTheme="majorHAnsi"/>
          <w:sz w:val="24"/>
          <w:szCs w:val="24"/>
        </w:rPr>
      </w:pPr>
      <w:r w:rsidRPr="00400D8D">
        <w:rPr>
          <w:rFonts w:asciiTheme="majorHAnsi" w:hAnsiTheme="majorHAnsi"/>
          <w:sz w:val="24"/>
          <w:szCs w:val="24"/>
        </w:rPr>
        <w:t xml:space="preserve">3.   The </w:t>
      </w:r>
      <w:r w:rsidRPr="00400D8D">
        <w:rPr>
          <w:rFonts w:asciiTheme="majorHAnsi" w:hAnsiTheme="majorHAnsi"/>
          <w:b/>
          <w:sz w:val="24"/>
          <w:szCs w:val="24"/>
        </w:rPr>
        <w:t>President-Elect</w:t>
      </w:r>
      <w:r w:rsidRPr="00400D8D">
        <w:rPr>
          <w:rFonts w:asciiTheme="majorHAnsi" w:hAnsiTheme="majorHAnsi"/>
          <w:sz w:val="24"/>
          <w:szCs w:val="24"/>
        </w:rPr>
        <w:t xml:space="preserve"> (who needs to have served a minimum of one term on the Board to be eligible for this position) serves in place of the President in the event of the President</w:t>
      </w:r>
      <w:r w:rsidRPr="00400D8D">
        <w:rPr>
          <w:rFonts w:asciiTheme="majorHAnsi" w:hAnsiTheme="majorHAnsi"/>
          <w:sz w:val="24"/>
          <w:szCs w:val="24"/>
          <w:lang w:val="fr-FR"/>
        </w:rPr>
        <w:t>’</w:t>
      </w:r>
      <w:r w:rsidRPr="00400D8D">
        <w:rPr>
          <w:rFonts w:asciiTheme="majorHAnsi" w:hAnsiTheme="majorHAnsi"/>
          <w:sz w:val="24"/>
          <w:szCs w:val="24"/>
        </w:rPr>
        <w:t>s absence or unavailability, and discharges those duties that may be assigned from time to time by the President and/or the Executive Board.</w:t>
      </w:r>
      <w:r w:rsidRPr="00400D8D">
        <w:rPr>
          <w:rFonts w:asciiTheme="majorHAnsi" w:hAnsiTheme="majorHAnsi"/>
          <w:b/>
          <w:bCs/>
          <w:sz w:val="24"/>
          <w:szCs w:val="24"/>
        </w:rPr>
        <w:t xml:space="preserve"> </w:t>
      </w:r>
      <w:r w:rsidRPr="00400D8D">
        <w:rPr>
          <w:rFonts w:asciiTheme="majorHAnsi" w:hAnsiTheme="majorHAnsi"/>
          <w:bCs/>
          <w:sz w:val="24"/>
          <w:szCs w:val="24"/>
        </w:rPr>
        <w:t>The President-Elect shall, in the event of the absence or inability of the President to exercise his/her office, become Acting President with all the rights, privileges, responsibilities and powers of the President. He/she is also responsible for being the Schedule Coordinator, making sure that the events placed on the website’s calendar are well-spaced throughout the year, and don’t conflict with each other. Any Board member considering an event will contact the President-Elect. He/she also shall chair or appoint a chair of the Nominating Committee, which shall select a slate of officers for the following two years and conduct an election.</w:t>
      </w:r>
      <w:r w:rsidRPr="00400D8D">
        <w:rPr>
          <w:rFonts w:asciiTheme="majorHAnsi" w:hAnsiTheme="majorHAnsi"/>
          <w:bCs/>
          <w:sz w:val="24"/>
          <w:szCs w:val="24"/>
        </w:rPr>
        <w:br/>
      </w:r>
    </w:p>
    <w:p w:rsidR="00351DFD" w:rsidRPr="00400D8D" w:rsidRDefault="00351DFD" w:rsidP="00351DFD">
      <w:pPr>
        <w:tabs>
          <w:tab w:val="left" w:pos="630"/>
          <w:tab w:val="left" w:pos="1080"/>
        </w:tabs>
        <w:ind w:left="540"/>
        <w:rPr>
          <w:rFonts w:asciiTheme="majorHAnsi" w:hAnsiTheme="majorHAnsi"/>
          <w:sz w:val="24"/>
          <w:szCs w:val="24"/>
        </w:rPr>
      </w:pPr>
      <w:r w:rsidRPr="00400D8D">
        <w:rPr>
          <w:rFonts w:asciiTheme="majorHAnsi" w:hAnsiTheme="majorHAnsi"/>
          <w:bCs/>
          <w:sz w:val="24"/>
          <w:szCs w:val="24"/>
        </w:rPr>
        <w:t xml:space="preserve">4.   The </w:t>
      </w:r>
      <w:r w:rsidRPr="00400D8D">
        <w:rPr>
          <w:rFonts w:asciiTheme="majorHAnsi" w:hAnsiTheme="majorHAnsi"/>
          <w:b/>
          <w:bCs/>
          <w:sz w:val="24"/>
          <w:szCs w:val="24"/>
        </w:rPr>
        <w:t>Corresponding Secretary</w:t>
      </w:r>
      <w:r w:rsidRPr="00400D8D">
        <w:rPr>
          <w:rFonts w:asciiTheme="majorHAnsi" w:hAnsiTheme="majorHAnsi"/>
          <w:bCs/>
          <w:sz w:val="24"/>
          <w:szCs w:val="24"/>
        </w:rPr>
        <w:t xml:space="preserve"> chairs the Membership Committee (see page 2); manages the membership renewal process; facilitates publication of the new </w:t>
      </w:r>
      <w:r w:rsidRPr="00400D8D">
        <w:rPr>
          <w:rFonts w:asciiTheme="majorHAnsi" w:hAnsiTheme="majorHAnsi"/>
          <w:bCs/>
          <w:sz w:val="24"/>
          <w:szCs w:val="24"/>
        </w:rPr>
        <w:lastRenderedPageBreak/>
        <w:t>Directory; and such other duties as may be assigned, from time to time, by the President and/or Executive Board.  It is the Corresponding Secretary</w:t>
      </w:r>
      <w:r w:rsidRPr="00400D8D">
        <w:rPr>
          <w:rFonts w:asciiTheme="majorHAnsi" w:hAnsiTheme="majorHAnsi"/>
          <w:bCs/>
          <w:sz w:val="24"/>
          <w:szCs w:val="24"/>
          <w:lang w:val="fr-FR"/>
        </w:rPr>
        <w:t>’</w:t>
      </w:r>
      <w:r w:rsidRPr="00400D8D">
        <w:rPr>
          <w:rFonts w:asciiTheme="majorHAnsi" w:hAnsiTheme="majorHAnsi"/>
          <w:bCs/>
          <w:sz w:val="24"/>
          <w:szCs w:val="24"/>
        </w:rPr>
        <w:t xml:space="preserve">s duty to file any certificate required by a statute, federal or state. </w:t>
      </w:r>
      <w:r w:rsidRPr="00400D8D">
        <w:rPr>
          <w:rFonts w:asciiTheme="majorHAnsi" w:hAnsiTheme="majorHAnsi"/>
          <w:bCs/>
          <w:sz w:val="24"/>
          <w:szCs w:val="24"/>
        </w:rPr>
        <w:br/>
      </w:r>
    </w:p>
    <w:p w:rsidR="00351DFD" w:rsidRPr="00400D8D" w:rsidRDefault="00351DFD" w:rsidP="00351DFD">
      <w:pPr>
        <w:tabs>
          <w:tab w:val="left" w:pos="540"/>
          <w:tab w:val="left" w:pos="1080"/>
        </w:tabs>
        <w:ind w:left="540"/>
        <w:rPr>
          <w:rFonts w:asciiTheme="majorHAnsi" w:hAnsiTheme="majorHAnsi"/>
          <w:sz w:val="24"/>
          <w:szCs w:val="24"/>
        </w:rPr>
      </w:pPr>
      <w:r w:rsidRPr="00400D8D">
        <w:rPr>
          <w:rFonts w:asciiTheme="majorHAnsi" w:hAnsiTheme="majorHAnsi"/>
          <w:bCs/>
          <w:sz w:val="24"/>
          <w:szCs w:val="24"/>
        </w:rPr>
        <w:t xml:space="preserve">5.   The </w:t>
      </w:r>
      <w:r w:rsidRPr="00400D8D">
        <w:rPr>
          <w:rFonts w:asciiTheme="majorHAnsi" w:hAnsiTheme="majorHAnsi"/>
          <w:b/>
          <w:bCs/>
          <w:sz w:val="24"/>
          <w:szCs w:val="24"/>
        </w:rPr>
        <w:t>Recording Secretary</w:t>
      </w:r>
      <w:r w:rsidRPr="00400D8D">
        <w:rPr>
          <w:rFonts w:asciiTheme="majorHAnsi" w:hAnsiTheme="majorHAnsi"/>
          <w:bCs/>
          <w:sz w:val="24"/>
          <w:szCs w:val="24"/>
        </w:rPr>
        <w:t xml:space="preserve"> records the minutes of the business meetings of the Society and of the Executive Board and such other duties as may be assigned, from time to time, by the President and/or Executive Board.</w:t>
      </w:r>
      <w:r w:rsidRPr="00400D8D">
        <w:rPr>
          <w:rFonts w:asciiTheme="majorHAnsi" w:hAnsiTheme="majorHAnsi"/>
          <w:bCs/>
          <w:sz w:val="24"/>
          <w:szCs w:val="24"/>
        </w:rPr>
        <w:br/>
      </w:r>
    </w:p>
    <w:p w:rsidR="00351DFD" w:rsidRPr="00400D8D" w:rsidRDefault="00351DFD" w:rsidP="00351DFD">
      <w:pPr>
        <w:tabs>
          <w:tab w:val="left" w:pos="540"/>
        </w:tabs>
        <w:ind w:left="540"/>
        <w:rPr>
          <w:rFonts w:asciiTheme="majorHAnsi" w:hAnsiTheme="majorHAnsi"/>
          <w:sz w:val="24"/>
          <w:szCs w:val="24"/>
        </w:rPr>
      </w:pPr>
      <w:r w:rsidRPr="00400D8D">
        <w:rPr>
          <w:rFonts w:asciiTheme="majorHAnsi" w:hAnsiTheme="majorHAnsi"/>
          <w:sz w:val="24"/>
          <w:szCs w:val="24"/>
        </w:rPr>
        <w:t xml:space="preserve">6.   The </w:t>
      </w:r>
      <w:r w:rsidRPr="00400D8D">
        <w:rPr>
          <w:rFonts w:asciiTheme="majorHAnsi" w:hAnsiTheme="majorHAnsi"/>
          <w:b/>
          <w:sz w:val="24"/>
          <w:szCs w:val="24"/>
        </w:rPr>
        <w:t>Treasurer</w:t>
      </w:r>
      <w:r w:rsidRPr="00400D8D">
        <w:rPr>
          <w:rFonts w:asciiTheme="majorHAnsi" w:hAnsiTheme="majorHAnsi"/>
          <w:sz w:val="24"/>
          <w:szCs w:val="24"/>
        </w:rPr>
        <w:t xml:space="preserve"> is responsible for the fiscal affairs of the Society and such other duties as may be assigned, from time to time, by the President and/or the Executive Board. </w:t>
      </w:r>
      <w:r w:rsidRPr="00400D8D">
        <w:rPr>
          <w:rFonts w:asciiTheme="majorHAnsi" w:hAnsiTheme="majorHAnsi"/>
          <w:sz w:val="24"/>
          <w:szCs w:val="24"/>
          <w:highlight w:val="yellow"/>
        </w:rPr>
        <w:t>In collaboration with the President, the Treasurer shall designate a current board member to be a secondary owner of our bank accounts and our PayPal account. The Treasurer will share all account codes with the current President.</w:t>
      </w:r>
      <w:r w:rsidRPr="00400D8D">
        <w:rPr>
          <w:rFonts w:asciiTheme="majorHAnsi" w:hAnsiTheme="majorHAnsi"/>
          <w:sz w:val="24"/>
          <w:szCs w:val="24"/>
        </w:rPr>
        <w:br/>
      </w:r>
    </w:p>
    <w:p w:rsidR="00351DFD" w:rsidRPr="00400D8D" w:rsidRDefault="00351DFD" w:rsidP="00351DFD">
      <w:pPr>
        <w:tabs>
          <w:tab w:val="left" w:pos="360"/>
        </w:tabs>
        <w:ind w:left="540"/>
        <w:rPr>
          <w:rFonts w:asciiTheme="majorHAnsi" w:hAnsiTheme="majorHAnsi"/>
          <w:sz w:val="24"/>
          <w:szCs w:val="24"/>
        </w:rPr>
      </w:pPr>
      <w:r w:rsidRPr="00400D8D">
        <w:rPr>
          <w:rFonts w:asciiTheme="majorHAnsi" w:hAnsiTheme="majorHAnsi"/>
          <w:sz w:val="24"/>
          <w:szCs w:val="24"/>
        </w:rPr>
        <w:t xml:space="preserve">7.   The </w:t>
      </w:r>
      <w:r w:rsidRPr="00400D8D">
        <w:rPr>
          <w:rFonts w:asciiTheme="majorHAnsi" w:hAnsiTheme="majorHAnsi"/>
          <w:b/>
          <w:sz w:val="24"/>
          <w:szCs w:val="24"/>
        </w:rPr>
        <w:t>Regional Representatives</w:t>
      </w:r>
      <w:r w:rsidRPr="00400D8D">
        <w:rPr>
          <w:rFonts w:asciiTheme="majorHAnsi" w:hAnsiTheme="majorHAnsi"/>
          <w:sz w:val="24"/>
          <w:szCs w:val="24"/>
        </w:rPr>
        <w:t xml:space="preserve"> plan study groups, mini-meetings and regional events of educational interest regarding psychoanalysis and psychodynamic psychotherapy in their respective regions, in collaboration with the Clinical Conference Chair (to avoid content and/or scheduling conflicts).</w:t>
      </w:r>
    </w:p>
    <w:p w:rsidR="00351DFD" w:rsidRPr="00400D8D" w:rsidRDefault="00351DFD" w:rsidP="00351DFD">
      <w:pPr>
        <w:pStyle w:val="ListParagraph"/>
        <w:numPr>
          <w:ilvl w:val="1"/>
          <w:numId w:val="3"/>
        </w:numPr>
        <w:tabs>
          <w:tab w:val="left" w:pos="360"/>
          <w:tab w:val="left" w:pos="1530"/>
        </w:tabs>
        <w:ind w:left="1170"/>
        <w:rPr>
          <w:rFonts w:asciiTheme="majorHAnsi" w:hAnsiTheme="majorHAnsi"/>
          <w:sz w:val="24"/>
          <w:szCs w:val="24"/>
        </w:rPr>
      </w:pPr>
      <w:r w:rsidRPr="00400D8D">
        <w:rPr>
          <w:rFonts w:asciiTheme="majorHAnsi" w:hAnsiTheme="majorHAnsi"/>
          <w:sz w:val="24"/>
          <w:szCs w:val="24"/>
        </w:rPr>
        <w:t>The study groups are to be small (4-8), informally meeting at a member’s home or office, with the members deciding among themselves what books, papers or clinical presentations they wish to undertake.  A member may be dropped from the group if a conflict arises which isn’t resolvable.</w:t>
      </w:r>
      <w:r w:rsidRPr="00400D8D">
        <w:rPr>
          <w:rFonts w:asciiTheme="majorHAnsi" w:hAnsiTheme="majorHAnsi"/>
          <w:sz w:val="24"/>
          <w:szCs w:val="24"/>
        </w:rPr>
        <w:br/>
      </w:r>
    </w:p>
    <w:p w:rsidR="00351DFD" w:rsidRPr="00400D8D" w:rsidRDefault="00351DFD" w:rsidP="00351DFD">
      <w:pPr>
        <w:pStyle w:val="ListParagraph"/>
        <w:numPr>
          <w:ilvl w:val="1"/>
          <w:numId w:val="3"/>
        </w:numPr>
        <w:tabs>
          <w:tab w:val="left" w:pos="360"/>
          <w:tab w:val="left" w:pos="1530"/>
          <w:tab w:val="left" w:pos="1620"/>
        </w:tabs>
        <w:ind w:left="1170"/>
        <w:rPr>
          <w:rFonts w:asciiTheme="majorHAnsi" w:hAnsiTheme="majorHAnsi"/>
          <w:sz w:val="24"/>
          <w:szCs w:val="24"/>
        </w:rPr>
      </w:pPr>
      <w:r w:rsidRPr="00400D8D">
        <w:rPr>
          <w:rFonts w:asciiTheme="majorHAnsi" w:hAnsiTheme="majorHAnsi"/>
          <w:sz w:val="24"/>
          <w:szCs w:val="24"/>
        </w:rPr>
        <w:t xml:space="preserve">Mini-meetings are also planned by the regional reps.  The invited speakers present material in their area of expertise with considerable discussion of those present. The number of professionals attending will be determined by the Regional Rep. Publicity for the meetings will extend to CSPP members in the region and to members from other regions, if space is available. </w:t>
      </w:r>
      <w:r w:rsidRPr="00400D8D">
        <w:rPr>
          <w:rFonts w:asciiTheme="majorHAnsi" w:hAnsiTheme="majorHAnsi"/>
          <w:sz w:val="24"/>
          <w:szCs w:val="24"/>
        </w:rPr>
        <w:br/>
      </w:r>
    </w:p>
    <w:p w:rsidR="00351DFD" w:rsidRPr="00400D8D" w:rsidRDefault="00351DFD" w:rsidP="00351DFD">
      <w:pPr>
        <w:pStyle w:val="ListParagraph"/>
        <w:numPr>
          <w:ilvl w:val="1"/>
          <w:numId w:val="3"/>
        </w:numPr>
        <w:tabs>
          <w:tab w:val="left" w:pos="360"/>
          <w:tab w:val="left" w:pos="1530"/>
          <w:tab w:val="left" w:pos="1620"/>
        </w:tabs>
        <w:ind w:left="1170"/>
        <w:rPr>
          <w:rFonts w:asciiTheme="majorHAnsi" w:hAnsiTheme="majorHAnsi"/>
          <w:sz w:val="24"/>
          <w:szCs w:val="24"/>
        </w:rPr>
      </w:pPr>
      <w:r w:rsidRPr="00400D8D">
        <w:rPr>
          <w:rFonts w:asciiTheme="majorHAnsi" w:hAnsiTheme="majorHAnsi"/>
          <w:sz w:val="24"/>
          <w:szCs w:val="24"/>
        </w:rPr>
        <w:t xml:space="preserve">Another important duty of the regional reps is to welcome new members of their region to the organization through such actions as: calling to welcome them and to determine their interests; informing them of society and regional activities; and offering to meet them at a clinical conference. The Reps will report regularly to the Board about all activities in their region. </w:t>
      </w:r>
      <w:r w:rsidRPr="00400D8D">
        <w:rPr>
          <w:rFonts w:asciiTheme="majorHAnsi" w:hAnsiTheme="majorHAnsi"/>
          <w:sz w:val="24"/>
          <w:szCs w:val="24"/>
        </w:rPr>
        <w:br/>
      </w:r>
    </w:p>
    <w:p w:rsidR="00351DFD" w:rsidRPr="00400D8D" w:rsidRDefault="00351DFD" w:rsidP="00351DFD">
      <w:pPr>
        <w:pStyle w:val="ListParagraph"/>
        <w:numPr>
          <w:ilvl w:val="1"/>
          <w:numId w:val="3"/>
        </w:numPr>
        <w:tabs>
          <w:tab w:val="left" w:pos="360"/>
          <w:tab w:val="left" w:pos="1530"/>
          <w:tab w:val="left" w:pos="1620"/>
        </w:tabs>
        <w:ind w:left="1170"/>
        <w:rPr>
          <w:rFonts w:asciiTheme="majorHAnsi" w:hAnsiTheme="majorHAnsi"/>
          <w:sz w:val="24"/>
          <w:szCs w:val="24"/>
        </w:rPr>
      </w:pPr>
      <w:r w:rsidRPr="00400D8D">
        <w:rPr>
          <w:rFonts w:asciiTheme="majorHAnsi" w:hAnsiTheme="majorHAnsi"/>
          <w:sz w:val="24"/>
          <w:szCs w:val="24"/>
          <w:highlight w:val="yellow"/>
        </w:rPr>
        <w:t>Persons who are not members of CSPP are welcome to attend mini-meetings and study groups (space permitted) as an outreach and recruiting effort, at the discretion of the Regional Representative. The person would be asked to become a CSPP member after attending 1-3 meetings. The Executive Board may be consulted if a conflict arises in a study group or mini-meeting.</w:t>
      </w:r>
      <w:r w:rsidRPr="00400D8D">
        <w:rPr>
          <w:rFonts w:asciiTheme="majorHAnsi" w:hAnsiTheme="majorHAnsi"/>
          <w:sz w:val="24"/>
          <w:szCs w:val="24"/>
        </w:rPr>
        <w:t xml:space="preserve">  </w:t>
      </w:r>
      <w:r w:rsidRPr="00400D8D">
        <w:rPr>
          <w:rFonts w:asciiTheme="majorHAnsi" w:hAnsiTheme="majorHAnsi"/>
          <w:sz w:val="24"/>
          <w:szCs w:val="24"/>
        </w:rPr>
        <w:br/>
      </w:r>
    </w:p>
    <w:p w:rsidR="00351DFD" w:rsidRPr="00400D8D" w:rsidRDefault="00351DFD" w:rsidP="00351DFD">
      <w:pPr>
        <w:pStyle w:val="ListParagraph"/>
        <w:numPr>
          <w:ilvl w:val="0"/>
          <w:numId w:val="3"/>
        </w:numPr>
        <w:tabs>
          <w:tab w:val="left" w:pos="900"/>
        </w:tabs>
        <w:rPr>
          <w:rFonts w:asciiTheme="majorHAnsi" w:hAnsiTheme="majorHAnsi"/>
          <w:b/>
          <w:sz w:val="24"/>
          <w:szCs w:val="24"/>
        </w:rPr>
      </w:pPr>
      <w:r w:rsidRPr="00400D8D">
        <w:rPr>
          <w:rFonts w:asciiTheme="majorHAnsi" w:hAnsiTheme="majorHAnsi"/>
          <w:b/>
          <w:sz w:val="24"/>
          <w:szCs w:val="24"/>
        </w:rPr>
        <w:t xml:space="preserve"> APPOINTED OFFICERS:</w:t>
      </w:r>
      <w:r w:rsidRPr="00400D8D">
        <w:rPr>
          <w:rFonts w:asciiTheme="majorHAnsi" w:hAnsiTheme="majorHAnsi"/>
          <w:b/>
          <w:sz w:val="24"/>
          <w:szCs w:val="24"/>
        </w:rPr>
        <w:br/>
      </w:r>
    </w:p>
    <w:p w:rsidR="00351DFD" w:rsidRPr="00400D8D" w:rsidRDefault="00351DFD" w:rsidP="00351DFD">
      <w:pPr>
        <w:pStyle w:val="ListParagraph"/>
        <w:numPr>
          <w:ilvl w:val="0"/>
          <w:numId w:val="4"/>
        </w:numPr>
        <w:rPr>
          <w:rFonts w:asciiTheme="majorHAnsi" w:hAnsiTheme="majorHAnsi"/>
          <w:color w:val="000000"/>
          <w:sz w:val="24"/>
          <w:szCs w:val="24"/>
        </w:rPr>
      </w:pPr>
      <w:r w:rsidRPr="00400D8D">
        <w:rPr>
          <w:rFonts w:asciiTheme="majorHAnsi" w:hAnsiTheme="majorHAnsi"/>
          <w:sz w:val="24"/>
          <w:szCs w:val="24"/>
        </w:rPr>
        <w:t xml:space="preserve">The </w:t>
      </w:r>
      <w:r w:rsidRPr="00400D8D">
        <w:rPr>
          <w:rFonts w:asciiTheme="majorHAnsi" w:hAnsiTheme="majorHAnsi"/>
          <w:b/>
          <w:sz w:val="24"/>
          <w:szCs w:val="24"/>
        </w:rPr>
        <w:t xml:space="preserve">Committee Chairs </w:t>
      </w:r>
      <w:r w:rsidRPr="00400D8D">
        <w:rPr>
          <w:rFonts w:asciiTheme="majorHAnsi" w:hAnsiTheme="majorHAnsi"/>
          <w:sz w:val="24"/>
          <w:szCs w:val="24"/>
        </w:rPr>
        <w:t xml:space="preserve">have a major role in determining the effectiveness of their committee meetings. The Chair appoints members of his/her committee and informs the Board of all appointments.   It is expected that each Chair have a committee of a least one other person or more to share ideas and actions taken. The Chair may have none except him/herself, but in that case the reason must be given and accepted by a majority vote of the Executive Board. The committee can meet in person or by conference call or email but it is strongly encouraged that at least one meeting a year should be in person. The President is ex-officio on any committee.  </w:t>
      </w:r>
      <w:r w:rsidRPr="00400D8D">
        <w:rPr>
          <w:rFonts w:asciiTheme="majorHAnsi" w:hAnsiTheme="majorHAnsi"/>
          <w:color w:val="000000"/>
          <w:sz w:val="24"/>
          <w:szCs w:val="24"/>
        </w:rPr>
        <w:t xml:space="preserve">The committees are: </w:t>
      </w:r>
      <w:r w:rsidRPr="00400D8D">
        <w:rPr>
          <w:rFonts w:asciiTheme="majorHAnsi" w:hAnsiTheme="majorHAnsi"/>
          <w:color w:val="000000"/>
          <w:sz w:val="24"/>
          <w:szCs w:val="24"/>
        </w:rPr>
        <w:br/>
      </w:r>
    </w:p>
    <w:p w:rsidR="00351DFD" w:rsidRPr="00400D8D" w:rsidRDefault="00351DFD" w:rsidP="00351DFD">
      <w:pPr>
        <w:pStyle w:val="ListParagraph"/>
        <w:numPr>
          <w:ilvl w:val="1"/>
          <w:numId w:val="4"/>
        </w:numPr>
        <w:tabs>
          <w:tab w:val="left" w:pos="630"/>
        </w:tabs>
        <w:ind w:left="1170"/>
        <w:rPr>
          <w:rFonts w:asciiTheme="majorHAnsi" w:hAnsiTheme="majorHAnsi"/>
          <w:color w:val="000000"/>
          <w:sz w:val="24"/>
          <w:szCs w:val="24"/>
        </w:rPr>
      </w:pPr>
      <w:r w:rsidRPr="00400D8D">
        <w:rPr>
          <w:rFonts w:asciiTheme="majorHAnsi" w:hAnsiTheme="majorHAnsi"/>
          <w:b/>
          <w:color w:val="000000"/>
          <w:sz w:val="24"/>
          <w:szCs w:val="24"/>
        </w:rPr>
        <w:t xml:space="preserve"> Membership Committee</w:t>
      </w:r>
      <w:r w:rsidRPr="00400D8D">
        <w:rPr>
          <w:rFonts w:asciiTheme="majorHAnsi" w:hAnsiTheme="majorHAnsi"/>
          <w:color w:val="000000"/>
          <w:sz w:val="24"/>
          <w:szCs w:val="24"/>
        </w:rPr>
        <w:t>: The Membership Committee, chaired by the Corresponding Secretary, shall be responsible for receiving, considering and acting upon applications for membership in the Society. The committee’s recommendations will be presented to the Board and applicants will be notified of the Board’s decision. The Membership Committee shall be responsible for forwarding new members’ information to our database manager, listserv manager, Regional Representatives, and Newsletter Committee chair. The membership files of the Society shall be maintained by this committee for three years.</w:t>
      </w:r>
      <w:r w:rsidRPr="00400D8D">
        <w:rPr>
          <w:rFonts w:asciiTheme="majorHAnsi" w:hAnsiTheme="majorHAnsi"/>
          <w:color w:val="000000"/>
          <w:sz w:val="24"/>
          <w:szCs w:val="24"/>
        </w:rPr>
        <w:br/>
      </w:r>
    </w:p>
    <w:p w:rsidR="00351DFD" w:rsidRPr="00400D8D" w:rsidRDefault="00351DFD" w:rsidP="00351DFD">
      <w:pPr>
        <w:pStyle w:val="ListParagraph"/>
        <w:numPr>
          <w:ilvl w:val="1"/>
          <w:numId w:val="4"/>
        </w:numPr>
        <w:tabs>
          <w:tab w:val="left" w:pos="630"/>
        </w:tabs>
        <w:ind w:left="1170"/>
        <w:rPr>
          <w:rFonts w:asciiTheme="majorHAnsi" w:hAnsiTheme="majorHAnsi"/>
          <w:color w:val="000000"/>
          <w:sz w:val="24"/>
          <w:szCs w:val="24"/>
        </w:rPr>
      </w:pPr>
      <w:r w:rsidRPr="00400D8D">
        <w:rPr>
          <w:rFonts w:asciiTheme="majorHAnsi" w:hAnsiTheme="majorHAnsi"/>
          <w:b/>
          <w:color w:val="000000"/>
          <w:sz w:val="24"/>
          <w:szCs w:val="24"/>
        </w:rPr>
        <w:t>Clinical Conference Committee</w:t>
      </w:r>
      <w:r w:rsidRPr="00400D8D">
        <w:rPr>
          <w:rFonts w:asciiTheme="majorHAnsi" w:hAnsiTheme="majorHAnsi"/>
          <w:color w:val="000000"/>
          <w:sz w:val="24"/>
          <w:szCs w:val="24"/>
        </w:rPr>
        <w:t>: The Conference Committee shall be responsible for arranging the clinical conference programs and various other educational programs of the Society.</w:t>
      </w:r>
      <w:r w:rsidRPr="00400D8D">
        <w:rPr>
          <w:rFonts w:asciiTheme="majorHAnsi" w:hAnsiTheme="majorHAnsi"/>
          <w:b/>
          <w:color w:val="000000"/>
          <w:sz w:val="24"/>
          <w:szCs w:val="24"/>
        </w:rPr>
        <w:t xml:space="preserve"> </w:t>
      </w:r>
      <w:r w:rsidRPr="00400D8D">
        <w:rPr>
          <w:rFonts w:asciiTheme="majorHAnsi" w:hAnsiTheme="majorHAnsi"/>
          <w:b/>
          <w:color w:val="000000"/>
          <w:sz w:val="24"/>
          <w:szCs w:val="24"/>
        </w:rPr>
        <w:br/>
      </w:r>
    </w:p>
    <w:p w:rsidR="00351DFD" w:rsidRPr="00400D8D" w:rsidRDefault="00351DFD" w:rsidP="00351DFD">
      <w:pPr>
        <w:pStyle w:val="ListParagraph"/>
        <w:numPr>
          <w:ilvl w:val="1"/>
          <w:numId w:val="4"/>
        </w:numPr>
        <w:tabs>
          <w:tab w:val="left" w:pos="630"/>
        </w:tabs>
        <w:ind w:left="1170"/>
        <w:rPr>
          <w:rFonts w:asciiTheme="majorHAnsi" w:hAnsiTheme="majorHAnsi"/>
          <w:color w:val="000000"/>
          <w:sz w:val="24"/>
          <w:szCs w:val="24"/>
        </w:rPr>
      </w:pPr>
      <w:r w:rsidRPr="00400D8D">
        <w:rPr>
          <w:rFonts w:asciiTheme="majorHAnsi" w:hAnsiTheme="majorHAnsi"/>
          <w:b/>
          <w:color w:val="000000"/>
          <w:sz w:val="24"/>
          <w:szCs w:val="24"/>
        </w:rPr>
        <w:t>Newsletter Committee</w:t>
      </w:r>
      <w:r w:rsidRPr="00400D8D">
        <w:rPr>
          <w:rFonts w:asciiTheme="majorHAnsi" w:hAnsiTheme="majorHAnsi"/>
          <w:color w:val="000000"/>
          <w:sz w:val="24"/>
          <w:szCs w:val="24"/>
        </w:rPr>
        <w:t>: The Newsletter Committee shall be responsible for producing a newsletter and distributing it to the membership and interested parties.</w:t>
      </w:r>
      <w:r w:rsidRPr="00400D8D">
        <w:rPr>
          <w:rFonts w:asciiTheme="majorHAnsi" w:hAnsiTheme="majorHAnsi"/>
          <w:color w:val="000000"/>
          <w:sz w:val="24"/>
          <w:szCs w:val="24"/>
        </w:rPr>
        <w:br/>
      </w:r>
    </w:p>
    <w:p w:rsidR="00351DFD" w:rsidRPr="00400D8D" w:rsidRDefault="00351DFD" w:rsidP="00351DFD">
      <w:pPr>
        <w:pStyle w:val="ListParagraph"/>
        <w:numPr>
          <w:ilvl w:val="1"/>
          <w:numId w:val="4"/>
        </w:numPr>
        <w:tabs>
          <w:tab w:val="left" w:pos="630"/>
        </w:tabs>
        <w:ind w:left="1170"/>
        <w:rPr>
          <w:rFonts w:asciiTheme="majorHAnsi" w:hAnsiTheme="majorHAnsi"/>
          <w:color w:val="000000"/>
          <w:sz w:val="24"/>
          <w:szCs w:val="24"/>
        </w:rPr>
      </w:pPr>
      <w:r w:rsidRPr="00400D8D">
        <w:rPr>
          <w:rFonts w:asciiTheme="majorHAnsi" w:hAnsiTheme="majorHAnsi"/>
          <w:b/>
          <w:color w:val="000000"/>
          <w:sz w:val="24"/>
          <w:szCs w:val="24"/>
        </w:rPr>
        <w:t>Early Career Committee</w:t>
      </w:r>
      <w:r w:rsidRPr="00400D8D">
        <w:rPr>
          <w:rFonts w:asciiTheme="majorHAnsi" w:hAnsiTheme="majorHAnsi"/>
          <w:color w:val="000000"/>
          <w:sz w:val="24"/>
          <w:szCs w:val="24"/>
        </w:rPr>
        <w:t>:  The Early Career Committee shall be responsible for eliciting interest in CSPP from students, residents, interns and other early career professionals (ECPs), and to help this population get actively involved in our organization.</w:t>
      </w:r>
    </w:p>
    <w:p w:rsidR="00351DFD" w:rsidRPr="00400D8D" w:rsidRDefault="00351DFD" w:rsidP="00351DFD">
      <w:pPr>
        <w:tabs>
          <w:tab w:val="left" w:pos="630"/>
          <w:tab w:val="left" w:pos="1440"/>
        </w:tabs>
        <w:ind w:left="1170"/>
        <w:rPr>
          <w:rFonts w:asciiTheme="majorHAnsi" w:hAnsiTheme="majorHAnsi"/>
          <w:color w:val="000000"/>
          <w:sz w:val="24"/>
          <w:szCs w:val="24"/>
        </w:rPr>
      </w:pPr>
      <w:r w:rsidRPr="00400D8D">
        <w:rPr>
          <w:rFonts w:asciiTheme="majorHAnsi" w:hAnsiTheme="majorHAnsi"/>
          <w:color w:val="000000"/>
          <w:sz w:val="24"/>
          <w:szCs w:val="24"/>
        </w:rPr>
        <w:t>Tasks include:</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color w:val="000000"/>
          <w:sz w:val="24"/>
          <w:szCs w:val="24"/>
        </w:rPr>
      </w:pPr>
      <w:r w:rsidRPr="00400D8D">
        <w:rPr>
          <w:rFonts w:asciiTheme="majorHAnsi" w:hAnsiTheme="majorHAnsi"/>
          <w:color w:val="000000"/>
          <w:sz w:val="24"/>
          <w:szCs w:val="24"/>
        </w:rPr>
        <w:t>Do outreach (solicit ECP volunteers to join committees, help at the registration table during clinical conferences, etc.)</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color w:val="000000"/>
          <w:sz w:val="24"/>
          <w:szCs w:val="24"/>
        </w:rPr>
      </w:pPr>
      <w:r w:rsidRPr="00400D8D">
        <w:rPr>
          <w:rFonts w:asciiTheme="majorHAnsi" w:hAnsiTheme="majorHAnsi"/>
          <w:color w:val="000000"/>
          <w:sz w:val="24"/>
          <w:szCs w:val="24"/>
        </w:rPr>
        <w:t>Promote and coordinate the Mentorship Program</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color w:val="000000"/>
          <w:sz w:val="24"/>
          <w:szCs w:val="24"/>
        </w:rPr>
      </w:pPr>
      <w:r w:rsidRPr="00400D8D">
        <w:rPr>
          <w:rFonts w:asciiTheme="majorHAnsi" w:hAnsiTheme="majorHAnsi"/>
          <w:color w:val="000000"/>
          <w:sz w:val="24"/>
          <w:szCs w:val="24"/>
        </w:rPr>
        <w:t>Provide networking opportunities, such as social events</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color w:val="000000"/>
          <w:sz w:val="24"/>
          <w:szCs w:val="24"/>
        </w:rPr>
      </w:pPr>
      <w:r w:rsidRPr="00400D8D">
        <w:rPr>
          <w:rFonts w:asciiTheme="majorHAnsi" w:hAnsiTheme="majorHAnsi"/>
          <w:color w:val="000000"/>
          <w:sz w:val="24"/>
          <w:szCs w:val="24"/>
        </w:rPr>
        <w:t>Develop programs tailored to meet the needs and interests of ECPs, such as a workshop series, study groups, etc.</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color w:val="000000"/>
          <w:sz w:val="24"/>
          <w:szCs w:val="24"/>
        </w:rPr>
      </w:pPr>
      <w:r w:rsidRPr="00400D8D">
        <w:rPr>
          <w:rFonts w:asciiTheme="majorHAnsi" w:hAnsiTheme="majorHAnsi"/>
          <w:color w:val="000000"/>
          <w:sz w:val="24"/>
          <w:szCs w:val="24"/>
        </w:rPr>
        <w:t>Continue to honor ECPs by giving an award (no more than once a year, if there are appropriate candidates) for outstanding service to CSPP</w:t>
      </w:r>
    </w:p>
    <w:p w:rsidR="00351DFD" w:rsidRPr="00400D8D" w:rsidRDefault="00351DFD" w:rsidP="00351DFD">
      <w:pPr>
        <w:pStyle w:val="ListParagraph"/>
        <w:numPr>
          <w:ilvl w:val="0"/>
          <w:numId w:val="6"/>
        </w:numPr>
        <w:tabs>
          <w:tab w:val="left" w:pos="630"/>
          <w:tab w:val="left" w:pos="1440"/>
        </w:tabs>
        <w:ind w:hanging="270"/>
        <w:rPr>
          <w:rFonts w:asciiTheme="majorHAnsi" w:hAnsiTheme="majorHAnsi"/>
          <w:sz w:val="24"/>
          <w:szCs w:val="24"/>
        </w:rPr>
      </w:pPr>
      <w:r w:rsidRPr="00400D8D">
        <w:rPr>
          <w:rFonts w:asciiTheme="majorHAnsi" w:hAnsiTheme="majorHAnsi"/>
          <w:color w:val="000000"/>
          <w:sz w:val="24"/>
          <w:szCs w:val="24"/>
        </w:rPr>
        <w:t>Offer a stipend for an ECP to attend the annual Division 39 conference</w:t>
      </w:r>
      <w:r w:rsidRPr="00400D8D">
        <w:rPr>
          <w:rFonts w:asciiTheme="majorHAnsi" w:hAnsiTheme="majorHAnsi"/>
          <w:b/>
          <w:color w:val="000000"/>
          <w:sz w:val="24"/>
          <w:szCs w:val="24"/>
        </w:rPr>
        <w:t xml:space="preserve">  </w:t>
      </w:r>
      <w:r w:rsidRPr="00400D8D">
        <w:rPr>
          <w:rFonts w:asciiTheme="majorHAnsi" w:hAnsiTheme="majorHAnsi"/>
          <w:b/>
          <w:color w:val="000000"/>
          <w:sz w:val="24"/>
          <w:szCs w:val="24"/>
        </w:rPr>
        <w:br/>
      </w:r>
    </w:p>
    <w:p w:rsidR="00351DFD" w:rsidRPr="00400D8D" w:rsidRDefault="00351DFD" w:rsidP="00351DFD">
      <w:pPr>
        <w:pStyle w:val="ListParagraph"/>
        <w:numPr>
          <w:ilvl w:val="1"/>
          <w:numId w:val="4"/>
        </w:numPr>
        <w:tabs>
          <w:tab w:val="left" w:pos="630"/>
          <w:tab w:val="left" w:pos="1170"/>
        </w:tabs>
        <w:ind w:left="1260" w:hanging="450"/>
        <w:rPr>
          <w:rFonts w:asciiTheme="majorHAnsi" w:hAnsiTheme="majorHAnsi"/>
          <w:sz w:val="24"/>
          <w:szCs w:val="24"/>
        </w:rPr>
      </w:pPr>
      <w:r w:rsidRPr="00400D8D">
        <w:rPr>
          <w:rFonts w:asciiTheme="majorHAnsi" w:hAnsiTheme="majorHAnsi"/>
          <w:b/>
          <w:color w:val="000000"/>
          <w:sz w:val="24"/>
          <w:szCs w:val="24"/>
        </w:rPr>
        <w:t xml:space="preserve"> Long-Range Planning Committee</w:t>
      </w:r>
      <w:r w:rsidRPr="00400D8D">
        <w:rPr>
          <w:rFonts w:asciiTheme="majorHAnsi" w:hAnsiTheme="majorHAnsi"/>
          <w:color w:val="000000"/>
          <w:sz w:val="24"/>
          <w:szCs w:val="24"/>
        </w:rPr>
        <w:t>: The LRP Committee shall be responsible for</w:t>
      </w:r>
      <w:r w:rsidRPr="00400D8D">
        <w:rPr>
          <w:rFonts w:asciiTheme="majorHAnsi" w:hAnsiTheme="majorHAnsi" w:cs="Segoe UI"/>
          <w:color w:val="000000"/>
          <w:sz w:val="24"/>
          <w:szCs w:val="24"/>
          <w:shd w:val="clear" w:color="auto" w:fill="FFFFFF"/>
        </w:rPr>
        <w:t xml:space="preserve"> </w:t>
      </w:r>
      <w:r w:rsidRPr="00400D8D">
        <w:rPr>
          <w:rFonts w:asciiTheme="majorHAnsi" w:hAnsiTheme="majorHAnsi"/>
          <w:color w:val="000000"/>
          <w:sz w:val="24"/>
          <w:szCs w:val="24"/>
        </w:rPr>
        <w:t>overseeing and monitoring the overall functioning of the Board. Members of the LRP Committee shall be past presidents, the current president, and the president-elect.</w:t>
      </w:r>
      <w:r w:rsidRPr="00400D8D">
        <w:rPr>
          <w:rFonts w:asciiTheme="majorHAnsi" w:hAnsiTheme="majorHAnsi"/>
          <w:color w:val="000000"/>
          <w:sz w:val="24"/>
          <w:szCs w:val="24"/>
        </w:rPr>
        <w:br/>
      </w:r>
    </w:p>
    <w:p w:rsidR="00351DFD" w:rsidRPr="00400D8D" w:rsidRDefault="00351DFD" w:rsidP="00351DFD">
      <w:pPr>
        <w:pStyle w:val="ListParagraph"/>
        <w:numPr>
          <w:ilvl w:val="1"/>
          <w:numId w:val="4"/>
        </w:numPr>
        <w:tabs>
          <w:tab w:val="left" w:pos="630"/>
          <w:tab w:val="left" w:pos="1440"/>
        </w:tabs>
        <w:ind w:left="1260" w:hanging="450"/>
        <w:rPr>
          <w:rFonts w:asciiTheme="majorHAnsi" w:hAnsiTheme="majorHAnsi"/>
          <w:sz w:val="24"/>
          <w:szCs w:val="24"/>
        </w:rPr>
      </w:pPr>
      <w:r w:rsidRPr="00400D8D">
        <w:rPr>
          <w:rFonts w:asciiTheme="majorHAnsi" w:hAnsiTheme="majorHAnsi"/>
          <w:b/>
          <w:color w:val="000000"/>
          <w:sz w:val="24"/>
          <w:szCs w:val="24"/>
        </w:rPr>
        <w:t>The Nominating Committee</w:t>
      </w:r>
      <w:r w:rsidRPr="00400D8D">
        <w:rPr>
          <w:rFonts w:asciiTheme="majorHAnsi" w:hAnsiTheme="majorHAnsi"/>
          <w:color w:val="000000"/>
          <w:sz w:val="24"/>
          <w:szCs w:val="24"/>
        </w:rPr>
        <w:t xml:space="preserve">:  Every two years, </w:t>
      </w:r>
      <w:r w:rsidRPr="00400D8D">
        <w:rPr>
          <w:rFonts w:asciiTheme="majorHAnsi" w:hAnsiTheme="majorHAnsi"/>
          <w:color w:val="000000"/>
          <w:sz w:val="24"/>
          <w:szCs w:val="24"/>
          <w:highlight w:val="yellow"/>
        </w:rPr>
        <w:t>the Nominating Committee shall be formed</w:t>
      </w:r>
      <w:bookmarkStart w:id="0" w:name="_MailEndCompose"/>
      <w:r w:rsidRPr="00400D8D">
        <w:rPr>
          <w:rFonts w:asciiTheme="majorHAnsi" w:hAnsiTheme="majorHAnsi"/>
          <w:color w:val="000000"/>
          <w:sz w:val="24"/>
          <w:szCs w:val="24"/>
          <w:highlight w:val="yellow"/>
        </w:rPr>
        <w:t>. It is to be chaired by the President-Elect, and shall also include the President, Past-President and Chair of the Long-Range Planning Committee as well as others designated by the Chair</w:t>
      </w:r>
      <w:bookmarkEnd w:id="0"/>
      <w:r w:rsidRPr="00400D8D">
        <w:rPr>
          <w:rFonts w:asciiTheme="majorHAnsi" w:hAnsiTheme="majorHAnsi"/>
          <w:color w:val="000000"/>
          <w:sz w:val="24"/>
          <w:szCs w:val="24"/>
        </w:rPr>
        <w:t xml:space="preserve">. The Nominating Committee shall be responsible for soliciting nominations </w:t>
      </w:r>
      <w:r w:rsidRPr="00400D8D">
        <w:rPr>
          <w:rFonts w:asciiTheme="majorHAnsi" w:hAnsiTheme="majorHAnsi"/>
          <w:color w:val="000000"/>
          <w:sz w:val="24"/>
          <w:szCs w:val="24"/>
          <w:highlight w:val="green"/>
        </w:rPr>
        <w:t>from the membership</w:t>
      </w:r>
      <w:r w:rsidRPr="00400D8D">
        <w:rPr>
          <w:rFonts w:asciiTheme="majorHAnsi" w:hAnsiTheme="majorHAnsi"/>
          <w:color w:val="000000"/>
          <w:sz w:val="24"/>
          <w:szCs w:val="24"/>
        </w:rPr>
        <w:t xml:space="preserve"> for the Society’s elected officials, proposing a slate to the Board, </w:t>
      </w:r>
      <w:r w:rsidRPr="00400D8D">
        <w:rPr>
          <w:rFonts w:asciiTheme="majorHAnsi" w:hAnsiTheme="majorHAnsi"/>
          <w:color w:val="000000"/>
          <w:sz w:val="24"/>
          <w:szCs w:val="24"/>
          <w:highlight w:val="yellow"/>
        </w:rPr>
        <w:t>sending electronic election ballots to all members</w:t>
      </w:r>
      <w:r w:rsidRPr="00400D8D">
        <w:rPr>
          <w:rFonts w:asciiTheme="majorHAnsi" w:hAnsiTheme="majorHAnsi"/>
          <w:color w:val="000000"/>
          <w:sz w:val="24"/>
          <w:szCs w:val="24"/>
        </w:rPr>
        <w:t xml:space="preserve">, tallying the ballots, and announcing the winners. </w:t>
      </w:r>
      <w:r w:rsidRPr="00400D8D">
        <w:rPr>
          <w:rFonts w:asciiTheme="majorHAnsi" w:hAnsiTheme="majorHAnsi"/>
          <w:color w:val="000000"/>
          <w:sz w:val="24"/>
          <w:szCs w:val="24"/>
          <w:highlight w:val="yellow"/>
          <w:u w:val="single"/>
        </w:rPr>
        <w:br/>
      </w:r>
    </w:p>
    <w:p w:rsidR="00351DFD" w:rsidRPr="00400D8D" w:rsidRDefault="00351DFD" w:rsidP="00351DFD">
      <w:pPr>
        <w:widowControl w:val="0"/>
        <w:numPr>
          <w:ilvl w:val="0"/>
          <w:numId w:val="4"/>
        </w:numPr>
        <w:tabs>
          <w:tab w:val="left" w:pos="630"/>
          <w:tab w:val="left" w:pos="1440"/>
        </w:tabs>
        <w:autoSpaceDE w:val="0"/>
        <w:autoSpaceDN w:val="0"/>
        <w:adjustRightInd w:val="0"/>
        <w:spacing w:after="0" w:line="240" w:lineRule="auto"/>
        <w:rPr>
          <w:rFonts w:asciiTheme="majorHAnsi" w:hAnsiTheme="majorHAnsi"/>
          <w:b/>
          <w:color w:val="000000"/>
          <w:sz w:val="24"/>
          <w:szCs w:val="24"/>
        </w:rPr>
      </w:pPr>
      <w:r w:rsidRPr="00400D8D">
        <w:rPr>
          <w:rFonts w:asciiTheme="majorHAnsi" w:hAnsiTheme="majorHAnsi"/>
          <w:sz w:val="24"/>
          <w:szCs w:val="24"/>
        </w:rPr>
        <w:t xml:space="preserve">The </w:t>
      </w:r>
      <w:r w:rsidRPr="00400D8D">
        <w:rPr>
          <w:rFonts w:asciiTheme="majorHAnsi" w:hAnsiTheme="majorHAnsi"/>
          <w:b/>
          <w:sz w:val="24"/>
          <w:szCs w:val="24"/>
        </w:rPr>
        <w:t>Section IV Representative to Division 39</w:t>
      </w:r>
      <w:r w:rsidRPr="00400D8D">
        <w:rPr>
          <w:rFonts w:asciiTheme="majorHAnsi" w:hAnsiTheme="majorHAnsi"/>
          <w:sz w:val="24"/>
          <w:szCs w:val="24"/>
        </w:rPr>
        <w:t xml:space="preserve"> functions as the liaison between the Board and the national organization.  The rep makes every effort to attend (or appoint a designee to attend) national Section IV meetings and provides feedback to the Long-Range Planning Committee. The rep informs the Section IV Chair and other chapter representatives of CSPP activities by attending meetings and contributing periodic reports to the Section IV newsletter. </w:t>
      </w:r>
      <w:r w:rsidRPr="00400D8D">
        <w:rPr>
          <w:rFonts w:asciiTheme="majorHAnsi" w:hAnsiTheme="majorHAnsi"/>
          <w:sz w:val="24"/>
          <w:szCs w:val="24"/>
        </w:rPr>
        <w:br/>
        <w:t xml:space="preserve"> </w:t>
      </w:r>
    </w:p>
    <w:p w:rsidR="00351DFD" w:rsidRPr="00400D8D" w:rsidRDefault="00351DFD" w:rsidP="00351DFD">
      <w:pPr>
        <w:widowControl w:val="0"/>
        <w:numPr>
          <w:ilvl w:val="0"/>
          <w:numId w:val="4"/>
        </w:numPr>
        <w:tabs>
          <w:tab w:val="left" w:pos="630"/>
          <w:tab w:val="left" w:pos="1440"/>
        </w:tabs>
        <w:autoSpaceDE w:val="0"/>
        <w:autoSpaceDN w:val="0"/>
        <w:adjustRightInd w:val="0"/>
        <w:spacing w:line="240" w:lineRule="auto"/>
        <w:rPr>
          <w:rFonts w:asciiTheme="majorHAnsi" w:eastAsia="MS Mincho" w:hAnsiTheme="majorHAnsi"/>
          <w:sz w:val="24"/>
          <w:szCs w:val="24"/>
        </w:rPr>
      </w:pPr>
      <w:r w:rsidRPr="00400D8D">
        <w:rPr>
          <w:rFonts w:asciiTheme="majorHAnsi" w:hAnsiTheme="majorHAnsi"/>
          <w:sz w:val="24"/>
          <w:szCs w:val="24"/>
        </w:rPr>
        <w:t xml:space="preserve">The </w:t>
      </w:r>
      <w:r w:rsidRPr="00400D8D">
        <w:rPr>
          <w:rFonts w:asciiTheme="majorHAnsi" w:hAnsiTheme="majorHAnsi"/>
          <w:b/>
          <w:sz w:val="24"/>
          <w:szCs w:val="24"/>
        </w:rPr>
        <w:t xml:space="preserve">Liaison to Western New England Psychoanalytic Society </w:t>
      </w:r>
      <w:r w:rsidRPr="00400D8D">
        <w:rPr>
          <w:rFonts w:asciiTheme="majorHAnsi" w:hAnsiTheme="majorHAnsi"/>
          <w:sz w:val="24"/>
          <w:szCs w:val="24"/>
        </w:rPr>
        <w:t>functions as a bridge between the Board and WNEPS. He/she also serves as chair of the Joint Program committee, which brings the two societies together to collaborate on developing a clinical conference that is of interest to their members.</w:t>
      </w:r>
    </w:p>
    <w:p w:rsidR="00351DFD" w:rsidRPr="00400D8D" w:rsidRDefault="00351DFD" w:rsidP="00351DFD">
      <w:pPr>
        <w:widowControl w:val="0"/>
        <w:numPr>
          <w:ilvl w:val="0"/>
          <w:numId w:val="4"/>
        </w:numPr>
        <w:tabs>
          <w:tab w:val="left" w:pos="630"/>
          <w:tab w:val="left" w:pos="1440"/>
        </w:tabs>
        <w:autoSpaceDE w:val="0"/>
        <w:autoSpaceDN w:val="0"/>
        <w:adjustRightInd w:val="0"/>
        <w:spacing w:line="240" w:lineRule="auto"/>
        <w:rPr>
          <w:rFonts w:asciiTheme="majorHAnsi" w:eastAsia="MS Mincho" w:hAnsiTheme="majorHAnsi"/>
          <w:sz w:val="24"/>
          <w:szCs w:val="24"/>
        </w:rPr>
      </w:pPr>
      <w:r w:rsidRPr="00400D8D">
        <w:rPr>
          <w:rFonts w:asciiTheme="majorHAnsi" w:hAnsiTheme="majorHAnsi"/>
          <w:sz w:val="24"/>
          <w:szCs w:val="24"/>
        </w:rPr>
        <w:t xml:space="preserve">The </w:t>
      </w:r>
      <w:r w:rsidRPr="00400D8D">
        <w:rPr>
          <w:rFonts w:asciiTheme="majorHAnsi" w:hAnsiTheme="majorHAnsi"/>
          <w:b/>
          <w:sz w:val="24"/>
          <w:szCs w:val="24"/>
        </w:rPr>
        <w:t xml:space="preserve">Historian </w:t>
      </w:r>
      <w:r w:rsidRPr="00400D8D">
        <w:rPr>
          <w:rFonts w:asciiTheme="majorHAnsi" w:eastAsia="MS Mincho" w:hAnsiTheme="majorHAnsi"/>
          <w:sz w:val="24"/>
          <w:szCs w:val="24"/>
        </w:rPr>
        <w:t>provides the President and the Board with a historical perspective on current issues that the Board is facing, and advises the Board concerning the By-laws and Policies and Procedures as they effect current Board functioning; and</w:t>
      </w:r>
      <w:r w:rsidRPr="00400D8D">
        <w:rPr>
          <w:rFonts w:asciiTheme="majorHAnsi" w:eastAsia="MS Mincho" w:hAnsiTheme="majorHAnsi"/>
          <w:b/>
          <w:sz w:val="24"/>
          <w:szCs w:val="24"/>
        </w:rPr>
        <w:t xml:space="preserve"> </w:t>
      </w:r>
      <w:r w:rsidRPr="00400D8D">
        <w:rPr>
          <w:rFonts w:asciiTheme="majorHAnsi" w:eastAsia="MS Mincho" w:hAnsiTheme="majorHAnsi"/>
          <w:sz w:val="24"/>
          <w:szCs w:val="24"/>
        </w:rPr>
        <w:t xml:space="preserve">maintains an Archive (see A-7). </w:t>
      </w:r>
    </w:p>
    <w:p w:rsidR="00351DFD" w:rsidRPr="00400D8D" w:rsidRDefault="00351DFD" w:rsidP="00351DFD">
      <w:pPr>
        <w:widowControl w:val="0"/>
        <w:numPr>
          <w:ilvl w:val="0"/>
          <w:numId w:val="4"/>
        </w:numPr>
        <w:tabs>
          <w:tab w:val="left" w:pos="630"/>
          <w:tab w:val="left" w:pos="1440"/>
        </w:tabs>
        <w:autoSpaceDE w:val="0"/>
        <w:autoSpaceDN w:val="0"/>
        <w:adjustRightInd w:val="0"/>
        <w:spacing w:line="240" w:lineRule="auto"/>
        <w:rPr>
          <w:rFonts w:asciiTheme="majorHAnsi" w:eastAsia="MS Mincho" w:hAnsiTheme="majorHAnsi"/>
          <w:sz w:val="24"/>
          <w:szCs w:val="24"/>
        </w:rPr>
      </w:pPr>
      <w:r w:rsidRPr="00400D8D">
        <w:rPr>
          <w:rFonts w:asciiTheme="majorHAnsi" w:eastAsia="MS Mincho" w:hAnsiTheme="majorHAnsi"/>
          <w:sz w:val="24"/>
          <w:szCs w:val="24"/>
        </w:rPr>
        <w:t xml:space="preserve">The </w:t>
      </w:r>
      <w:r w:rsidRPr="00400D8D">
        <w:rPr>
          <w:rFonts w:asciiTheme="majorHAnsi" w:eastAsia="MS Mincho" w:hAnsiTheme="majorHAnsi"/>
          <w:b/>
          <w:sz w:val="24"/>
          <w:szCs w:val="24"/>
        </w:rPr>
        <w:t xml:space="preserve">Website Manager </w:t>
      </w:r>
      <w:r w:rsidRPr="00400D8D">
        <w:rPr>
          <w:rFonts w:asciiTheme="majorHAnsi" w:eastAsia="MS Mincho" w:hAnsiTheme="majorHAnsi"/>
          <w:sz w:val="24"/>
          <w:szCs w:val="24"/>
        </w:rPr>
        <w:t xml:space="preserve">is responsible for monitoring, updating, and posting information on the CSPP website. She/he also shall </w:t>
      </w:r>
      <w:r w:rsidRPr="00400D8D">
        <w:rPr>
          <w:rFonts w:asciiTheme="majorHAnsi" w:hAnsiTheme="majorHAnsi"/>
          <w:sz w:val="24"/>
          <w:szCs w:val="24"/>
        </w:rPr>
        <w:t>work to develop new pages on the website, with input from the Board. When an event (other than a clinical conference) is ready to be posted on the website, the event’s sponsor will send the Website Manager the following information:</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 xml:space="preserve">Name of the sponsor (a Committee, a Regional Rep, etc.) </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Name of the presenter</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Title of the presentation</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Date and time</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Place (include directions)</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For members only, or open to all?</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Limited seating? If so, how many?</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Is there a fee? If so, how much?</w:t>
      </w:r>
    </w:p>
    <w:p w:rsidR="00351DFD" w:rsidRPr="00400D8D" w:rsidRDefault="00351DFD" w:rsidP="00351DFD">
      <w:pPr>
        <w:widowControl w:val="0"/>
        <w:numPr>
          <w:ilvl w:val="0"/>
          <w:numId w:val="5"/>
        </w:numPr>
        <w:shd w:val="clear" w:color="auto" w:fill="FFFFFF"/>
        <w:autoSpaceDE w:val="0"/>
        <w:autoSpaceDN w:val="0"/>
        <w:adjustRightInd w:val="0"/>
        <w:spacing w:after="0" w:line="240" w:lineRule="auto"/>
        <w:ind w:left="1710"/>
        <w:rPr>
          <w:rFonts w:asciiTheme="majorHAnsi" w:hAnsiTheme="majorHAnsi"/>
          <w:sz w:val="24"/>
          <w:szCs w:val="24"/>
        </w:rPr>
      </w:pPr>
      <w:r w:rsidRPr="00400D8D">
        <w:rPr>
          <w:rFonts w:asciiTheme="majorHAnsi" w:hAnsiTheme="majorHAnsi"/>
          <w:sz w:val="24"/>
          <w:szCs w:val="24"/>
        </w:rPr>
        <w:t xml:space="preserve">Contact person’s phone number or email address (which can be posted as </w:t>
      </w:r>
      <w:r w:rsidRPr="00400D8D">
        <w:rPr>
          <w:rFonts w:asciiTheme="majorHAnsi" w:hAnsiTheme="majorHAnsi"/>
          <w:sz w:val="24"/>
          <w:szCs w:val="24"/>
        </w:rPr>
        <w:lastRenderedPageBreak/>
        <w:t>a link)</w:t>
      </w:r>
      <w:r w:rsidRPr="00400D8D">
        <w:rPr>
          <w:rFonts w:asciiTheme="majorHAnsi" w:hAnsiTheme="majorHAnsi"/>
          <w:sz w:val="24"/>
          <w:szCs w:val="24"/>
        </w:rPr>
        <w:br/>
      </w:r>
    </w:p>
    <w:p w:rsidR="00351DFD" w:rsidRPr="00400D8D" w:rsidRDefault="00351DFD" w:rsidP="00351DFD">
      <w:pPr>
        <w:pStyle w:val="ListParagraph"/>
        <w:numPr>
          <w:ilvl w:val="0"/>
          <w:numId w:val="4"/>
        </w:numPr>
        <w:shd w:val="clear" w:color="auto" w:fill="FFFFFF"/>
        <w:rPr>
          <w:rFonts w:asciiTheme="majorHAnsi" w:hAnsiTheme="majorHAnsi"/>
          <w:sz w:val="24"/>
          <w:szCs w:val="24"/>
          <w:highlight w:val="green"/>
        </w:rPr>
      </w:pPr>
      <w:r w:rsidRPr="00400D8D">
        <w:rPr>
          <w:rFonts w:asciiTheme="majorHAnsi" w:hAnsiTheme="majorHAnsi"/>
          <w:sz w:val="24"/>
          <w:szCs w:val="24"/>
          <w:highlight w:val="green"/>
        </w:rPr>
        <w:t xml:space="preserve">The </w:t>
      </w:r>
      <w:r w:rsidRPr="00400D8D">
        <w:rPr>
          <w:rFonts w:asciiTheme="majorHAnsi" w:hAnsiTheme="majorHAnsi"/>
          <w:b/>
          <w:sz w:val="24"/>
          <w:szCs w:val="24"/>
          <w:highlight w:val="green"/>
        </w:rPr>
        <w:t xml:space="preserve">Listserv Manager </w:t>
      </w:r>
      <w:r w:rsidRPr="00400D8D">
        <w:rPr>
          <w:rFonts w:asciiTheme="majorHAnsi" w:hAnsiTheme="majorHAnsi"/>
          <w:sz w:val="24"/>
          <w:szCs w:val="24"/>
          <w:highlight w:val="green"/>
        </w:rPr>
        <w:t>is responsible for adding new members and deleting lapsed members from the CSPP Listserv; and for monitoring the content of the listserv to ensure that all members adhere to the guidelines (see details below, under “</w:t>
      </w:r>
      <w:r w:rsidRPr="00400D8D">
        <w:rPr>
          <w:rFonts w:asciiTheme="majorHAnsi" w:eastAsia="MS Mincho" w:hAnsiTheme="majorHAnsi"/>
          <w:b/>
          <w:sz w:val="24"/>
          <w:szCs w:val="24"/>
          <w:highlight w:val="green"/>
        </w:rPr>
        <w:t>OTHER POLICIES AND PROCEDURES”,</w:t>
      </w:r>
      <w:r w:rsidRPr="00400D8D">
        <w:rPr>
          <w:rFonts w:asciiTheme="majorHAnsi" w:hAnsiTheme="majorHAnsi"/>
          <w:sz w:val="24"/>
          <w:szCs w:val="24"/>
          <w:highlight w:val="green"/>
        </w:rPr>
        <w:t xml:space="preserve"> R).</w:t>
      </w:r>
    </w:p>
    <w:p w:rsidR="00351DFD" w:rsidRPr="00400D8D" w:rsidRDefault="00351DFD" w:rsidP="00351DFD">
      <w:pPr>
        <w:tabs>
          <w:tab w:val="left" w:pos="900"/>
        </w:tabs>
        <w:rPr>
          <w:rFonts w:asciiTheme="majorHAnsi" w:eastAsia="MS Mincho" w:hAnsiTheme="majorHAnsi"/>
          <w:sz w:val="24"/>
          <w:szCs w:val="24"/>
        </w:rPr>
      </w:pPr>
    </w:p>
    <w:p w:rsidR="00351DFD" w:rsidRPr="00400D8D" w:rsidRDefault="00351DFD" w:rsidP="00351DFD">
      <w:pPr>
        <w:pStyle w:val="ListParagraph"/>
        <w:numPr>
          <w:ilvl w:val="0"/>
          <w:numId w:val="4"/>
        </w:numPr>
        <w:rPr>
          <w:rFonts w:asciiTheme="majorHAnsi" w:eastAsia="MS Mincho" w:hAnsiTheme="majorHAnsi"/>
          <w:sz w:val="24"/>
          <w:szCs w:val="24"/>
        </w:rPr>
      </w:pPr>
      <w:r w:rsidRPr="00400D8D">
        <w:rPr>
          <w:rFonts w:asciiTheme="majorHAnsi" w:eastAsia="MS Mincho" w:hAnsiTheme="majorHAnsi"/>
          <w:sz w:val="24"/>
          <w:szCs w:val="24"/>
        </w:rPr>
        <w:t xml:space="preserve">The </w:t>
      </w:r>
      <w:r w:rsidRPr="00400D8D">
        <w:rPr>
          <w:rFonts w:asciiTheme="majorHAnsi" w:eastAsia="MS Mincho" w:hAnsiTheme="majorHAnsi"/>
          <w:b/>
          <w:sz w:val="24"/>
          <w:szCs w:val="24"/>
        </w:rPr>
        <w:t xml:space="preserve">Registration Committee </w:t>
      </w:r>
      <w:r w:rsidRPr="00400D8D">
        <w:rPr>
          <w:rFonts w:asciiTheme="majorHAnsi" w:eastAsia="MS Mincho" w:hAnsiTheme="majorHAnsi"/>
          <w:sz w:val="24"/>
          <w:szCs w:val="24"/>
        </w:rPr>
        <w:t>processes registration applications for each clinical conference, which involves the following tasks:</w:t>
      </w:r>
      <w:r w:rsidRPr="00400D8D">
        <w:rPr>
          <w:rFonts w:asciiTheme="majorHAnsi" w:eastAsia="MS Mincho" w:hAnsiTheme="majorHAnsi"/>
          <w:sz w:val="24"/>
          <w:szCs w:val="24"/>
        </w:rPr>
        <w:br/>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Receives all clinical conference registrations, and may be required to receive registrations for other events as well</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 xml:space="preserve">Keeps track of attendance at events by creating spreadsheets and sign-in sheets </w:t>
      </w:r>
    </w:p>
    <w:p w:rsidR="00351DFD" w:rsidRPr="00400D8D" w:rsidRDefault="00351DFD" w:rsidP="00351DFD">
      <w:pPr>
        <w:shd w:val="clear" w:color="auto" w:fill="FFFFFF"/>
        <w:spacing w:line="0" w:lineRule="auto"/>
        <w:ind w:left="900"/>
        <w:rPr>
          <w:rFonts w:asciiTheme="majorHAnsi" w:hAnsiTheme="majorHAnsi"/>
          <w:color w:val="000000"/>
          <w:sz w:val="24"/>
          <w:szCs w:val="24"/>
        </w:rPr>
      </w:pPr>
      <w:r w:rsidRPr="00400D8D">
        <w:rPr>
          <w:rFonts w:asciiTheme="majorHAnsi" w:hAnsiTheme="majorHAnsi"/>
          <w:color w:val="000000"/>
          <w:sz w:val="24"/>
          <w:szCs w:val="24"/>
        </w:rPr>
        <w:t>/%%(%</w:t>
      </w:r>
    </w:p>
    <w:p w:rsidR="00351DFD" w:rsidRPr="00400D8D" w:rsidRDefault="00351DFD" w:rsidP="00351DFD">
      <w:pPr>
        <w:shd w:val="clear" w:color="auto" w:fill="FFFFFF"/>
        <w:spacing w:line="0" w:lineRule="auto"/>
        <w:ind w:left="900"/>
        <w:rPr>
          <w:rFonts w:asciiTheme="majorHAnsi" w:hAnsiTheme="majorHAnsi"/>
          <w:color w:val="000000"/>
          <w:sz w:val="24"/>
          <w:szCs w:val="24"/>
        </w:rPr>
      </w:pPr>
      <w:r w:rsidRPr="00400D8D">
        <w:rPr>
          <w:rFonts w:asciiTheme="majorHAnsi" w:hAnsiTheme="majorHAnsi"/>
          <w:color w:val="000000"/>
          <w:sz w:val="24"/>
          <w:szCs w:val="24"/>
        </w:rPr>
        <w:t>8%14%</w:t>
      </w:r>
    </w:p>
    <w:p w:rsidR="00351DFD" w:rsidRPr="00400D8D" w:rsidRDefault="00351DFD" w:rsidP="00351DFD">
      <w:pPr>
        <w:pStyle w:val="ListParagraph"/>
        <w:numPr>
          <w:ilvl w:val="0"/>
          <w:numId w:val="10"/>
        </w:numPr>
        <w:tabs>
          <w:tab w:val="left" w:pos="1080"/>
        </w:tabs>
        <w:rPr>
          <w:rFonts w:asciiTheme="majorHAnsi" w:eastAsia="MS Mincho" w:hAnsiTheme="majorHAnsi"/>
          <w:sz w:val="24"/>
          <w:szCs w:val="24"/>
        </w:rPr>
      </w:pPr>
      <w:r w:rsidRPr="00400D8D">
        <w:rPr>
          <w:rFonts w:asciiTheme="majorHAnsi" w:eastAsia="MS Mincho" w:hAnsiTheme="majorHAnsi"/>
          <w:sz w:val="24"/>
          <w:szCs w:val="24"/>
        </w:rPr>
        <w:t xml:space="preserve">Assumes primary responsibility for the registration table at conferences and other events </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 xml:space="preserve">Appoints a committee member to be responsible for securing Continuing Education (CE) credits for social workers and psychologists attending CSPP conferences and related events </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 xml:space="preserve">Provides the evaluation forms to be completed by attendees </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Creates the certificates of attendance to be distributed at the end of the conference</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Reports registration numbers and any relevant information to the CSPP Board</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Consolidates and communicates the results of conference evaluations to the Board</w:t>
      </w:r>
    </w:p>
    <w:p w:rsidR="00351DFD" w:rsidRPr="00400D8D" w:rsidRDefault="00351DFD" w:rsidP="00351DFD">
      <w:pPr>
        <w:pStyle w:val="ListParagraph"/>
        <w:numPr>
          <w:ilvl w:val="0"/>
          <w:numId w:val="10"/>
        </w:numPr>
        <w:rPr>
          <w:rFonts w:asciiTheme="majorHAnsi" w:eastAsia="MS Mincho" w:hAnsiTheme="majorHAnsi"/>
          <w:sz w:val="24"/>
          <w:szCs w:val="24"/>
        </w:rPr>
      </w:pPr>
      <w:r w:rsidRPr="00400D8D">
        <w:rPr>
          <w:rFonts w:asciiTheme="majorHAnsi" w:eastAsia="MS Mincho" w:hAnsiTheme="majorHAnsi"/>
          <w:sz w:val="24"/>
          <w:szCs w:val="24"/>
        </w:rPr>
        <w:t>Works with the CSPP Treasurer to ensure proper payment for CE credit</w:t>
      </w:r>
      <w:r w:rsidRPr="00400D8D">
        <w:rPr>
          <w:rFonts w:asciiTheme="majorHAnsi" w:eastAsia="MS Mincho" w:hAnsiTheme="majorHAnsi"/>
          <w:sz w:val="24"/>
          <w:szCs w:val="24"/>
        </w:rPr>
        <w:br/>
      </w:r>
    </w:p>
    <w:p w:rsidR="00351DFD" w:rsidRPr="00400D8D" w:rsidRDefault="00351DFD" w:rsidP="00351DFD">
      <w:pPr>
        <w:rPr>
          <w:rFonts w:asciiTheme="majorHAnsi" w:eastAsia="MS Mincho" w:hAnsiTheme="majorHAnsi"/>
          <w:sz w:val="24"/>
          <w:szCs w:val="24"/>
        </w:rPr>
      </w:pPr>
    </w:p>
    <w:p w:rsidR="00351DFD" w:rsidRPr="00400D8D" w:rsidRDefault="00351DFD" w:rsidP="00351DFD">
      <w:pPr>
        <w:rPr>
          <w:rFonts w:asciiTheme="majorHAnsi" w:eastAsia="MS Mincho" w:hAnsiTheme="majorHAnsi"/>
          <w:b/>
          <w:sz w:val="24"/>
          <w:szCs w:val="24"/>
        </w:rPr>
      </w:pPr>
    </w:p>
    <w:p w:rsidR="00351DFD" w:rsidRPr="00400D8D" w:rsidRDefault="00351DFD" w:rsidP="00351DFD">
      <w:pPr>
        <w:rPr>
          <w:rFonts w:asciiTheme="majorHAnsi" w:eastAsia="MS Mincho" w:hAnsiTheme="majorHAnsi"/>
          <w:b/>
          <w:sz w:val="24"/>
          <w:szCs w:val="24"/>
        </w:rPr>
      </w:pPr>
      <w:bookmarkStart w:id="1" w:name="_Hlk478123370"/>
      <w:r w:rsidRPr="00400D8D">
        <w:rPr>
          <w:rFonts w:asciiTheme="majorHAnsi" w:eastAsia="MS Mincho" w:hAnsiTheme="majorHAnsi"/>
          <w:b/>
          <w:sz w:val="24"/>
          <w:szCs w:val="24"/>
        </w:rPr>
        <w:t>OTHER POLICIES AND PROCEDURES</w:t>
      </w:r>
      <w:bookmarkEnd w:id="1"/>
      <w:r w:rsidRPr="00400D8D">
        <w:rPr>
          <w:rFonts w:asciiTheme="majorHAnsi" w:eastAsia="MS Mincho" w:hAnsiTheme="majorHAnsi"/>
          <w:b/>
          <w:sz w:val="24"/>
          <w:szCs w:val="24"/>
        </w:rPr>
        <w:t>:</w:t>
      </w:r>
    </w:p>
    <w:p w:rsidR="00351DFD" w:rsidRPr="00400D8D" w:rsidRDefault="00351DFD" w:rsidP="00351DFD">
      <w:pPr>
        <w:tabs>
          <w:tab w:val="left" w:pos="540"/>
          <w:tab w:val="left" w:pos="1080"/>
        </w:tabs>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540"/>
        <w:rPr>
          <w:rFonts w:asciiTheme="majorHAnsi" w:hAnsiTheme="majorHAnsi"/>
          <w:sz w:val="24"/>
          <w:szCs w:val="24"/>
        </w:rPr>
      </w:pPr>
      <w:r w:rsidRPr="00400D8D">
        <w:rPr>
          <w:rFonts w:asciiTheme="majorHAnsi" w:hAnsiTheme="majorHAnsi"/>
          <w:sz w:val="24"/>
          <w:szCs w:val="24"/>
        </w:rPr>
        <w:t xml:space="preserve">   The Executive Board should be limited to no more than 20 members.</w:t>
      </w:r>
      <w:r w:rsidRPr="00400D8D">
        <w:rPr>
          <w:rFonts w:asciiTheme="majorHAnsi" w:hAnsiTheme="majorHAnsi"/>
          <w:sz w:val="24"/>
          <w:szCs w:val="24"/>
        </w:rPr>
        <w:br/>
      </w:r>
    </w:p>
    <w:p w:rsidR="00351DFD" w:rsidRPr="00400D8D" w:rsidRDefault="00351DFD" w:rsidP="00351DFD">
      <w:pPr>
        <w:widowControl w:val="0"/>
        <w:numPr>
          <w:ilvl w:val="0"/>
          <w:numId w:val="8"/>
        </w:numPr>
        <w:autoSpaceDE w:val="0"/>
        <w:autoSpaceDN w:val="0"/>
        <w:adjustRightInd w:val="0"/>
        <w:spacing w:after="0" w:line="240" w:lineRule="auto"/>
        <w:ind w:left="720" w:hanging="540"/>
        <w:rPr>
          <w:rFonts w:asciiTheme="majorHAnsi" w:hAnsiTheme="majorHAnsi"/>
          <w:sz w:val="24"/>
          <w:szCs w:val="24"/>
        </w:rPr>
      </w:pPr>
      <w:r w:rsidRPr="00400D8D">
        <w:rPr>
          <w:rFonts w:asciiTheme="majorHAnsi" w:hAnsiTheme="majorHAnsi"/>
          <w:sz w:val="24"/>
          <w:szCs w:val="24"/>
        </w:rPr>
        <w:t xml:space="preserve">Regular attendance at Board meetings is expected, except in cases when personal or family medical issues preclude regular attendance. If a member is unable to attend, appropriate arrangements to give committee or officers’ reports should be made. </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540"/>
        <w:rPr>
          <w:rFonts w:asciiTheme="majorHAnsi" w:hAnsiTheme="majorHAnsi"/>
          <w:sz w:val="24"/>
          <w:szCs w:val="24"/>
        </w:rPr>
      </w:pPr>
      <w:r w:rsidRPr="00400D8D">
        <w:rPr>
          <w:rFonts w:asciiTheme="majorHAnsi" w:hAnsiTheme="majorHAnsi"/>
          <w:sz w:val="24"/>
          <w:szCs w:val="24"/>
        </w:rPr>
        <w:t xml:space="preserve">   Board members are strongly encouraged to attend all Clinical Conferences.</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540"/>
        <w:rPr>
          <w:rFonts w:asciiTheme="majorHAnsi" w:hAnsiTheme="majorHAnsi"/>
          <w:sz w:val="24"/>
          <w:szCs w:val="24"/>
        </w:rPr>
      </w:pPr>
      <w:r w:rsidRPr="00400D8D">
        <w:rPr>
          <w:rFonts w:asciiTheme="majorHAnsi" w:hAnsiTheme="majorHAnsi"/>
          <w:sz w:val="24"/>
          <w:szCs w:val="24"/>
        </w:rPr>
        <w:lastRenderedPageBreak/>
        <w:t xml:space="preserve">   Board members are expected to actively participate in their elected or assigned roles. Officers are responsible for fulfilling their functions as specified in the By-Laws.  Committee chairs are responsible for setting a yearly agenda for their Committee (approved by the President), submitting a yearly budget, requesting needed funds</w:t>
      </w:r>
      <w:r w:rsidRPr="00400D8D">
        <w:rPr>
          <w:rFonts w:asciiTheme="majorHAnsi" w:hAnsiTheme="majorHAnsi"/>
          <w:b/>
          <w:sz w:val="24"/>
          <w:szCs w:val="24"/>
        </w:rPr>
        <w:t>,</w:t>
      </w:r>
      <w:r w:rsidRPr="00400D8D">
        <w:rPr>
          <w:rFonts w:asciiTheme="majorHAnsi" w:hAnsiTheme="majorHAnsi"/>
          <w:sz w:val="24"/>
          <w:szCs w:val="24"/>
        </w:rPr>
        <w:t xml:space="preserve"> working with members of the Committee to achieve goals, recruiting from the membership at large to participate in committee work and making regular progress reports to the Board. All members of the Board will submit an end-of-the-year report to the President. The report will include accomplishments of the previous year and goals for the future.</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900"/>
        </w:tabs>
        <w:autoSpaceDE w:val="0"/>
        <w:autoSpaceDN w:val="0"/>
        <w:adjustRightInd w:val="0"/>
        <w:spacing w:after="0" w:line="240" w:lineRule="auto"/>
        <w:ind w:left="540"/>
        <w:rPr>
          <w:rFonts w:asciiTheme="majorHAnsi" w:hAnsiTheme="majorHAnsi"/>
          <w:sz w:val="24"/>
          <w:szCs w:val="24"/>
        </w:rPr>
      </w:pPr>
      <w:r w:rsidRPr="00400D8D">
        <w:rPr>
          <w:rFonts w:asciiTheme="majorHAnsi" w:hAnsiTheme="majorHAnsi"/>
          <w:sz w:val="24"/>
          <w:szCs w:val="24"/>
        </w:rPr>
        <w:t xml:space="preserve"> No formal exiting process for Board members is in place at this time. It is recommended that the incoming President poll the current Committee Chairs regarding their interest in continuing in their positions.</w:t>
      </w:r>
      <w:r w:rsidRPr="00400D8D">
        <w:rPr>
          <w:rFonts w:asciiTheme="majorHAnsi" w:hAnsiTheme="majorHAnsi"/>
          <w:b/>
          <w:sz w:val="24"/>
          <w:szCs w:val="24"/>
        </w:rPr>
        <w:t xml:space="preserve"> </w:t>
      </w:r>
      <w:r w:rsidRPr="00400D8D">
        <w:rPr>
          <w:rFonts w:asciiTheme="majorHAnsi" w:hAnsiTheme="majorHAnsi"/>
          <w:sz w:val="24"/>
          <w:szCs w:val="24"/>
        </w:rPr>
        <w:t xml:space="preserve"> Incoming Presidents have the power to appoint new committee chairs and liaisons in consultation with the Board. However, it is recommended that Board members continue to serve in their positions as long as they demonstrate continued active participation and to remove themselves when they no longer can make a reasonable commitment. A Board member may submit his/her resignation to the President in writing, giving sufficient time for the President to appoint a new member to the position. If the President or other Board members deem that a fellow member is not fulfilling his/her responsibilities, the President or his/her designee will discuss the issue with the member in question. If the problem is not successfully resolved, the President will consult the Long-Range Planning Committee for advice and/or guidance, and if necessary, bring it to the Board for a vote. If a majority of the</w:t>
      </w:r>
      <w:r w:rsidRPr="00400D8D">
        <w:rPr>
          <w:rFonts w:asciiTheme="majorHAnsi" w:hAnsiTheme="majorHAnsi"/>
          <w:b/>
          <w:sz w:val="24"/>
          <w:szCs w:val="24"/>
        </w:rPr>
        <w:t xml:space="preserve"> </w:t>
      </w:r>
      <w:r w:rsidRPr="00400D8D">
        <w:rPr>
          <w:rFonts w:asciiTheme="majorHAnsi" w:hAnsiTheme="majorHAnsi"/>
          <w:sz w:val="24"/>
          <w:szCs w:val="24"/>
        </w:rPr>
        <w:t>Board decides that it is appropriate to ask the member to resign</w:t>
      </w:r>
      <w:r w:rsidRPr="00400D8D">
        <w:rPr>
          <w:rFonts w:asciiTheme="majorHAnsi" w:hAnsiTheme="majorHAnsi"/>
          <w:b/>
          <w:sz w:val="24"/>
          <w:szCs w:val="24"/>
        </w:rPr>
        <w:t>,</w:t>
      </w:r>
      <w:r w:rsidRPr="00400D8D">
        <w:rPr>
          <w:rFonts w:asciiTheme="majorHAnsi" w:hAnsiTheme="majorHAnsi"/>
          <w:sz w:val="24"/>
          <w:szCs w:val="24"/>
        </w:rPr>
        <w:t xml:space="preserve"> this decision will be considered final.</w:t>
      </w:r>
    </w:p>
    <w:p w:rsidR="00351DFD" w:rsidRPr="00400D8D" w:rsidRDefault="00351DFD" w:rsidP="00351DFD">
      <w:pPr>
        <w:tabs>
          <w:tab w:val="left" w:pos="720"/>
        </w:tabs>
        <w:rPr>
          <w:rFonts w:asciiTheme="majorHAnsi" w:hAnsiTheme="majorHAnsi"/>
          <w:sz w:val="24"/>
          <w:szCs w:val="24"/>
        </w:rPr>
      </w:pPr>
    </w:p>
    <w:p w:rsidR="00351DFD" w:rsidRPr="00400D8D" w:rsidRDefault="00351DFD" w:rsidP="00351DFD">
      <w:pPr>
        <w:widowControl w:val="0"/>
        <w:numPr>
          <w:ilvl w:val="0"/>
          <w:numId w:val="8"/>
        </w:numPr>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The Board will maintain an Archive which will include all Society documents </w:t>
      </w:r>
      <w:r w:rsidRPr="00400D8D">
        <w:rPr>
          <w:rFonts w:asciiTheme="majorHAnsi" w:hAnsiTheme="majorHAnsi"/>
          <w:sz w:val="24"/>
          <w:szCs w:val="24"/>
          <w:highlight w:val="yellow"/>
        </w:rPr>
        <w:t>for the past 7 years</w:t>
      </w:r>
      <w:r w:rsidRPr="00400D8D">
        <w:rPr>
          <w:rFonts w:asciiTheme="majorHAnsi" w:hAnsiTheme="majorHAnsi"/>
          <w:sz w:val="24"/>
          <w:szCs w:val="24"/>
        </w:rPr>
        <w:t xml:space="preserve"> that are not contained in the Corporate Book (i.e. Board meeting minutes, Listserv Guidelines, copies of newsletters, etc.)  The purpose of the Archive is to protect the Society’s history, record successes and processes of the organization and to be of concrete help to future Boards. </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A majority of Board members present and voting will constitute a legal quorum.</w:t>
      </w:r>
      <w:r w:rsidRPr="00400D8D">
        <w:rPr>
          <w:rFonts w:asciiTheme="majorHAnsi" w:hAnsiTheme="majorHAnsi"/>
          <w:sz w:val="24"/>
          <w:szCs w:val="24"/>
        </w:rPr>
        <w:br/>
      </w:r>
    </w:p>
    <w:p w:rsidR="00351DFD" w:rsidRPr="00400D8D" w:rsidRDefault="00351DFD" w:rsidP="00351DFD">
      <w:pPr>
        <w:widowControl w:val="0"/>
        <w:numPr>
          <w:ilvl w:val="0"/>
          <w:numId w:val="8"/>
        </w:numPr>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All members of the Board are included in the Directors and Officers Liability Insurance policy of the American Psychological Association.</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The Board will vote to designate a recipient of The </w:t>
      </w:r>
      <w:r w:rsidRPr="00400D8D">
        <w:rPr>
          <w:rFonts w:asciiTheme="majorHAnsi" w:hAnsiTheme="majorHAnsi"/>
          <w:b/>
          <w:sz w:val="24"/>
          <w:szCs w:val="24"/>
        </w:rPr>
        <w:t>Distinguished Service Award</w:t>
      </w:r>
      <w:r w:rsidRPr="00400D8D">
        <w:rPr>
          <w:rFonts w:asciiTheme="majorHAnsi" w:hAnsiTheme="majorHAnsi"/>
          <w:sz w:val="24"/>
          <w:szCs w:val="24"/>
        </w:rPr>
        <w:t xml:space="preserve"> to a member who has provided outstanding leadership and/or contributions to the Society. The award will be given at the discretion of the Board when there is an appropriate recipient.</w:t>
      </w:r>
    </w:p>
    <w:p w:rsidR="00351DFD" w:rsidRPr="00400D8D" w:rsidRDefault="00351DFD" w:rsidP="00351DFD">
      <w:pPr>
        <w:tabs>
          <w:tab w:val="left" w:pos="720"/>
        </w:tabs>
        <w:ind w:left="630" w:hanging="360"/>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The Board will vote to designate a recipient of </w:t>
      </w:r>
      <w:r w:rsidRPr="00400D8D">
        <w:rPr>
          <w:rFonts w:asciiTheme="majorHAnsi" w:hAnsiTheme="majorHAnsi"/>
          <w:b/>
          <w:sz w:val="24"/>
          <w:szCs w:val="24"/>
        </w:rPr>
        <w:t>The Early Career Award</w:t>
      </w:r>
      <w:r w:rsidRPr="00400D8D">
        <w:rPr>
          <w:rFonts w:asciiTheme="majorHAnsi" w:hAnsiTheme="majorHAnsi"/>
          <w:sz w:val="24"/>
          <w:szCs w:val="24"/>
        </w:rPr>
        <w:t xml:space="preserve"> by inviting nominations from the membership. This award is designated for recognition of a new </w:t>
      </w:r>
      <w:r w:rsidRPr="00400D8D">
        <w:rPr>
          <w:rFonts w:asciiTheme="majorHAnsi" w:hAnsiTheme="majorHAnsi"/>
          <w:sz w:val="24"/>
          <w:szCs w:val="24"/>
        </w:rPr>
        <w:lastRenderedPageBreak/>
        <w:t xml:space="preserve">mental health professional who displays initiative, interest and the promise of accomplishment in the fields of psychoanalysis and/or psychoanalytic psychotherapy.  Such recognition can be in the form of clinical work, research, teaching, and/or scholarly writing.  </w:t>
      </w:r>
    </w:p>
    <w:p w:rsidR="00351DFD" w:rsidRPr="00400D8D" w:rsidRDefault="00351DFD" w:rsidP="00351DFD">
      <w:pPr>
        <w:tabs>
          <w:tab w:val="left" w:pos="720"/>
        </w:tabs>
        <w:ind w:left="630" w:hanging="360"/>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630"/>
        <w:rPr>
          <w:rFonts w:asciiTheme="majorHAnsi" w:hAnsiTheme="majorHAnsi"/>
          <w:b/>
          <w:sz w:val="24"/>
          <w:szCs w:val="24"/>
          <w:u w:val="single"/>
        </w:rPr>
      </w:pPr>
      <w:r w:rsidRPr="00400D8D">
        <w:rPr>
          <w:rFonts w:asciiTheme="majorHAnsi" w:hAnsiTheme="majorHAnsi"/>
          <w:sz w:val="24"/>
          <w:szCs w:val="24"/>
        </w:rPr>
        <w:t xml:space="preserve">   Books and announcements by members and presenters which are relevant to the field may be displayed at the Clinical Conferences. </w:t>
      </w:r>
      <w:r w:rsidRPr="00400D8D">
        <w:rPr>
          <w:rFonts w:asciiTheme="majorHAnsi" w:hAnsiTheme="majorHAnsi"/>
          <w:sz w:val="24"/>
          <w:szCs w:val="24"/>
        </w:rPr>
        <w:br/>
      </w:r>
    </w:p>
    <w:p w:rsidR="00351DFD" w:rsidRPr="00400D8D" w:rsidRDefault="00351DFD" w:rsidP="00351DFD">
      <w:pPr>
        <w:widowControl w:val="0"/>
        <w:numPr>
          <w:ilvl w:val="0"/>
          <w:numId w:val="8"/>
        </w:numPr>
        <w:autoSpaceDE w:val="0"/>
        <w:autoSpaceDN w:val="0"/>
        <w:adjustRightInd w:val="0"/>
        <w:spacing w:after="0" w:line="240" w:lineRule="auto"/>
        <w:ind w:left="630"/>
        <w:rPr>
          <w:rFonts w:asciiTheme="majorHAnsi" w:hAnsiTheme="majorHAnsi"/>
          <w:sz w:val="24"/>
          <w:szCs w:val="24"/>
        </w:rPr>
      </w:pPr>
      <w:r w:rsidRPr="00400D8D">
        <w:rPr>
          <w:rFonts w:asciiTheme="majorHAnsi" w:hAnsiTheme="majorHAnsi"/>
          <w:sz w:val="24"/>
          <w:szCs w:val="24"/>
        </w:rPr>
        <w:t xml:space="preserve">   The annual membership dues are: $85.00 Regular Member; $50.00 Early Career (less than 7 year’s post-graduate degree); $30.00 Retirees (no longer practicing); and $20.00 Student (graduate students, </w:t>
      </w:r>
      <w:proofErr w:type="spellStart"/>
      <w:r w:rsidRPr="00400D8D">
        <w:rPr>
          <w:rFonts w:asciiTheme="majorHAnsi" w:hAnsiTheme="majorHAnsi"/>
          <w:sz w:val="24"/>
          <w:szCs w:val="24"/>
        </w:rPr>
        <w:t>postdocs</w:t>
      </w:r>
      <w:proofErr w:type="spellEnd"/>
      <w:r w:rsidRPr="00400D8D">
        <w:rPr>
          <w:rFonts w:asciiTheme="majorHAnsi" w:hAnsiTheme="majorHAnsi"/>
          <w:sz w:val="24"/>
          <w:szCs w:val="24"/>
        </w:rPr>
        <w:t>, and psychoanalytic candidates). An additional $10.00 is added to all fees that are sent in late.</w:t>
      </w:r>
    </w:p>
    <w:p w:rsidR="00351DFD" w:rsidRPr="00400D8D" w:rsidRDefault="00351DFD" w:rsidP="00351DFD">
      <w:pPr>
        <w:pStyle w:val="ListParagraph"/>
        <w:ind w:left="630" w:hanging="360"/>
        <w:rPr>
          <w:rFonts w:asciiTheme="majorHAnsi" w:hAnsiTheme="majorHAnsi"/>
          <w:sz w:val="24"/>
          <w:szCs w:val="24"/>
        </w:rPr>
      </w:pPr>
    </w:p>
    <w:p w:rsidR="00351DFD" w:rsidRPr="00400D8D" w:rsidRDefault="00351DFD" w:rsidP="00351DFD">
      <w:pPr>
        <w:widowControl w:val="0"/>
        <w:numPr>
          <w:ilvl w:val="0"/>
          <w:numId w:val="8"/>
        </w:numPr>
        <w:tabs>
          <w:tab w:val="left" w:pos="810"/>
        </w:tabs>
        <w:autoSpaceDE w:val="0"/>
        <w:autoSpaceDN w:val="0"/>
        <w:adjustRightInd w:val="0"/>
        <w:spacing w:after="0" w:line="240" w:lineRule="auto"/>
        <w:ind w:left="630"/>
        <w:rPr>
          <w:rFonts w:asciiTheme="majorHAnsi" w:hAnsiTheme="majorHAnsi"/>
          <w:b/>
          <w:sz w:val="24"/>
          <w:szCs w:val="24"/>
          <w:u w:val="single"/>
        </w:rPr>
      </w:pPr>
      <w:r w:rsidRPr="00400D8D">
        <w:rPr>
          <w:rFonts w:asciiTheme="majorHAnsi" w:hAnsiTheme="majorHAnsi"/>
          <w:sz w:val="24"/>
          <w:szCs w:val="24"/>
        </w:rPr>
        <w:t xml:space="preserve">   The registration fees for two-hour clinical conferences are: Members: $40; Non-members: $50; Retirees: $25; Early Career Members: $25; Student Members: $10; Student non-members: $15. An additional $10 is added to all fees that are sent in late.</w:t>
      </w:r>
    </w:p>
    <w:p w:rsidR="00351DFD" w:rsidRPr="00400D8D" w:rsidRDefault="00351DFD" w:rsidP="00351DFD">
      <w:pPr>
        <w:tabs>
          <w:tab w:val="left" w:pos="720"/>
        </w:tabs>
        <w:ind w:left="630" w:hanging="360"/>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left="630"/>
        <w:rPr>
          <w:rFonts w:asciiTheme="majorHAnsi" w:hAnsiTheme="majorHAnsi"/>
          <w:b/>
          <w:sz w:val="24"/>
          <w:szCs w:val="24"/>
        </w:rPr>
      </w:pPr>
      <w:r w:rsidRPr="00400D8D">
        <w:rPr>
          <w:rFonts w:asciiTheme="majorHAnsi" w:hAnsiTheme="majorHAnsi"/>
          <w:sz w:val="24"/>
          <w:szCs w:val="24"/>
        </w:rPr>
        <w:t xml:space="preserve">   Members who </w:t>
      </w:r>
      <w:r w:rsidRPr="00400D8D">
        <w:rPr>
          <w:rFonts w:asciiTheme="majorHAnsi" w:hAnsiTheme="majorHAnsi"/>
          <w:bCs/>
          <w:sz w:val="24"/>
          <w:szCs w:val="24"/>
        </w:rPr>
        <w:t>join after May 1</w:t>
      </w:r>
      <w:r w:rsidRPr="00400D8D">
        <w:rPr>
          <w:rFonts w:asciiTheme="majorHAnsi" w:hAnsiTheme="majorHAnsi"/>
          <w:bCs/>
          <w:sz w:val="24"/>
          <w:szCs w:val="24"/>
          <w:vertAlign w:val="superscript"/>
        </w:rPr>
        <w:t>st</w:t>
      </w:r>
      <w:r w:rsidRPr="00400D8D">
        <w:rPr>
          <w:rFonts w:asciiTheme="majorHAnsi" w:hAnsiTheme="majorHAnsi"/>
          <w:bCs/>
          <w:sz w:val="24"/>
          <w:szCs w:val="24"/>
        </w:rPr>
        <w:t xml:space="preserve"> do not have to pay for membership until the next calendar year’s renewal period (which runs from 9/1-12/31).</w:t>
      </w:r>
    </w:p>
    <w:p w:rsidR="00351DFD" w:rsidRPr="00400D8D" w:rsidRDefault="00351DFD" w:rsidP="00351DFD">
      <w:pPr>
        <w:pStyle w:val="ListParagraph"/>
        <w:tabs>
          <w:tab w:val="left" w:pos="720"/>
        </w:tabs>
        <w:ind w:hanging="810"/>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hanging="810"/>
        <w:rPr>
          <w:rFonts w:asciiTheme="majorHAnsi" w:hAnsiTheme="majorHAnsi"/>
          <w:b/>
          <w:sz w:val="24"/>
          <w:szCs w:val="24"/>
        </w:rPr>
      </w:pPr>
      <w:r w:rsidRPr="00400D8D">
        <w:rPr>
          <w:rFonts w:asciiTheme="majorHAnsi" w:hAnsiTheme="majorHAnsi"/>
          <w:sz w:val="24"/>
          <w:szCs w:val="24"/>
        </w:rPr>
        <w:t xml:space="preserve">   All members of the Society are encouraged but not required to join APA Division 39.</w:t>
      </w:r>
    </w:p>
    <w:p w:rsidR="00351DFD" w:rsidRPr="00400D8D" w:rsidRDefault="00351DFD" w:rsidP="00351DFD">
      <w:pPr>
        <w:pStyle w:val="ListParagraph"/>
        <w:tabs>
          <w:tab w:val="left" w:pos="720"/>
        </w:tabs>
        <w:ind w:hanging="810"/>
        <w:rPr>
          <w:rFonts w:asciiTheme="majorHAnsi" w:hAnsiTheme="majorHAnsi"/>
          <w:sz w:val="24"/>
          <w:szCs w:val="24"/>
        </w:rPr>
      </w:pPr>
    </w:p>
    <w:p w:rsidR="00351DFD" w:rsidRPr="00400D8D" w:rsidRDefault="00351DFD" w:rsidP="00351DFD">
      <w:pPr>
        <w:widowControl w:val="0"/>
        <w:numPr>
          <w:ilvl w:val="0"/>
          <w:numId w:val="8"/>
        </w:numPr>
        <w:tabs>
          <w:tab w:val="left" w:pos="630"/>
        </w:tabs>
        <w:autoSpaceDE w:val="0"/>
        <w:autoSpaceDN w:val="0"/>
        <w:adjustRightInd w:val="0"/>
        <w:spacing w:after="0" w:line="240" w:lineRule="auto"/>
        <w:ind w:hanging="810"/>
        <w:rPr>
          <w:rFonts w:asciiTheme="majorHAnsi" w:hAnsiTheme="majorHAnsi"/>
          <w:b/>
          <w:sz w:val="24"/>
          <w:szCs w:val="24"/>
        </w:rPr>
      </w:pPr>
      <w:r w:rsidRPr="00400D8D">
        <w:rPr>
          <w:rFonts w:asciiTheme="majorHAnsi" w:hAnsiTheme="majorHAnsi"/>
          <w:sz w:val="24"/>
          <w:szCs w:val="24"/>
        </w:rPr>
        <w:t xml:space="preserve">   Newsletter announcements of educational activities relevant to CSPP’s mission may be included at the discretion of the Editor.</w:t>
      </w:r>
    </w:p>
    <w:p w:rsidR="00351DFD" w:rsidRPr="00400D8D" w:rsidRDefault="00351DFD" w:rsidP="00351DFD">
      <w:pPr>
        <w:pStyle w:val="ListParagraph"/>
        <w:tabs>
          <w:tab w:val="left" w:pos="720"/>
        </w:tabs>
        <w:ind w:hanging="810"/>
        <w:rPr>
          <w:rFonts w:asciiTheme="majorHAnsi" w:hAnsiTheme="majorHAnsi"/>
          <w:sz w:val="24"/>
          <w:szCs w:val="24"/>
        </w:rPr>
      </w:pP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hanging="810"/>
        <w:rPr>
          <w:rFonts w:asciiTheme="majorHAnsi" w:hAnsiTheme="majorHAnsi"/>
          <w:b/>
          <w:sz w:val="24"/>
          <w:szCs w:val="24"/>
        </w:rPr>
      </w:pPr>
      <w:r w:rsidRPr="00400D8D">
        <w:rPr>
          <w:rFonts w:asciiTheme="majorHAnsi" w:hAnsiTheme="majorHAnsi"/>
          <w:sz w:val="24"/>
          <w:szCs w:val="24"/>
        </w:rPr>
        <w:t xml:space="preserve">  Confidentiality requirements regarding clinical case material are in effect at all Society sponsored events.</w:t>
      </w:r>
      <w:r w:rsidRPr="00400D8D">
        <w:rPr>
          <w:rFonts w:asciiTheme="majorHAnsi" w:hAnsiTheme="majorHAnsi"/>
          <w:sz w:val="24"/>
          <w:szCs w:val="24"/>
        </w:rPr>
        <w:br/>
      </w:r>
    </w:p>
    <w:p w:rsidR="00351DFD" w:rsidRPr="00400D8D" w:rsidRDefault="00351DFD" w:rsidP="00351DFD">
      <w:pPr>
        <w:widowControl w:val="0"/>
        <w:numPr>
          <w:ilvl w:val="0"/>
          <w:numId w:val="8"/>
        </w:numPr>
        <w:tabs>
          <w:tab w:val="left" w:pos="720"/>
        </w:tabs>
        <w:autoSpaceDE w:val="0"/>
        <w:autoSpaceDN w:val="0"/>
        <w:adjustRightInd w:val="0"/>
        <w:spacing w:after="0" w:line="240" w:lineRule="auto"/>
        <w:ind w:hanging="810"/>
        <w:rPr>
          <w:rFonts w:asciiTheme="majorHAnsi" w:hAnsiTheme="majorHAnsi"/>
          <w:b/>
          <w:sz w:val="24"/>
          <w:szCs w:val="24"/>
        </w:rPr>
      </w:pPr>
      <w:r w:rsidRPr="00400D8D">
        <w:rPr>
          <w:rFonts w:asciiTheme="majorHAnsi" w:eastAsia="MS Mincho" w:hAnsiTheme="majorHAnsi"/>
          <w:sz w:val="24"/>
          <w:szCs w:val="24"/>
        </w:rPr>
        <w:t xml:space="preserve">  The</w:t>
      </w:r>
      <w:r w:rsidRPr="00400D8D">
        <w:rPr>
          <w:rFonts w:asciiTheme="majorHAnsi" w:eastAsia="MS Mincho" w:hAnsiTheme="majorHAnsi"/>
          <w:b/>
          <w:sz w:val="24"/>
          <w:szCs w:val="24"/>
        </w:rPr>
        <w:t xml:space="preserve"> Listserv Guidelines </w:t>
      </w:r>
      <w:r w:rsidRPr="00400D8D">
        <w:rPr>
          <w:rFonts w:asciiTheme="majorHAnsi" w:eastAsia="MS Mincho" w:hAnsiTheme="majorHAnsi"/>
          <w:sz w:val="24"/>
          <w:szCs w:val="24"/>
        </w:rPr>
        <w:t>are:</w:t>
      </w:r>
    </w:p>
    <w:p w:rsidR="00351DFD" w:rsidRPr="00400D8D" w:rsidRDefault="00351DFD" w:rsidP="00351DFD">
      <w:pPr>
        <w:tabs>
          <w:tab w:val="left" w:pos="540"/>
          <w:tab w:val="left" w:pos="1080"/>
        </w:tabs>
        <w:ind w:hanging="810"/>
        <w:rPr>
          <w:rFonts w:asciiTheme="majorHAnsi" w:eastAsia="MS Mincho" w:hAnsiTheme="majorHAnsi"/>
          <w:sz w:val="24"/>
          <w:szCs w:val="24"/>
        </w:rPr>
      </w:pPr>
    </w:p>
    <w:p w:rsidR="00351DFD" w:rsidRPr="00400D8D" w:rsidRDefault="00351DFD" w:rsidP="00351DFD">
      <w:pPr>
        <w:numPr>
          <w:ilvl w:val="0"/>
          <w:numId w:val="1"/>
        </w:numPr>
        <w:spacing w:after="0" w:line="240" w:lineRule="auto"/>
        <w:rPr>
          <w:rFonts w:asciiTheme="majorHAnsi" w:eastAsia="MS Mincho" w:hAnsiTheme="majorHAnsi"/>
          <w:sz w:val="24"/>
          <w:szCs w:val="24"/>
        </w:rPr>
      </w:pPr>
      <w:r w:rsidRPr="00400D8D">
        <w:rPr>
          <w:rFonts w:asciiTheme="majorHAnsi" w:eastAsia="MS Mincho" w:hAnsiTheme="majorHAnsi"/>
          <w:sz w:val="24"/>
          <w:szCs w:val="24"/>
        </w:rPr>
        <w:t>To ensure confidentiality, requests for referrals must be limited to:</w:t>
      </w:r>
    </w:p>
    <w:p w:rsidR="00351DFD" w:rsidRPr="00400D8D" w:rsidRDefault="00351DFD" w:rsidP="00351DFD">
      <w:pPr>
        <w:pStyle w:val="ListParagraph"/>
        <w:widowControl/>
        <w:numPr>
          <w:ilvl w:val="0"/>
          <w:numId w:val="9"/>
        </w:numPr>
        <w:tabs>
          <w:tab w:val="left" w:pos="1800"/>
        </w:tabs>
        <w:autoSpaceDE/>
        <w:autoSpaceDN/>
        <w:adjustRightInd/>
        <w:rPr>
          <w:rFonts w:asciiTheme="majorHAnsi" w:eastAsia="MS Mincho" w:hAnsiTheme="majorHAnsi"/>
          <w:sz w:val="24"/>
          <w:szCs w:val="24"/>
        </w:rPr>
      </w:pPr>
      <w:r w:rsidRPr="00400D8D">
        <w:rPr>
          <w:rFonts w:asciiTheme="majorHAnsi" w:eastAsia="MS Mincho" w:hAnsiTheme="majorHAnsi"/>
          <w:sz w:val="24"/>
          <w:szCs w:val="24"/>
        </w:rPr>
        <w:t>The type of expertise sought</w:t>
      </w:r>
    </w:p>
    <w:p w:rsidR="00351DFD" w:rsidRPr="00400D8D" w:rsidRDefault="00351DFD" w:rsidP="00351DFD">
      <w:pPr>
        <w:pStyle w:val="ListParagraph"/>
        <w:widowControl/>
        <w:numPr>
          <w:ilvl w:val="0"/>
          <w:numId w:val="9"/>
        </w:numPr>
        <w:tabs>
          <w:tab w:val="left" w:pos="1800"/>
        </w:tabs>
        <w:autoSpaceDE/>
        <w:autoSpaceDN/>
        <w:adjustRightInd/>
        <w:rPr>
          <w:rFonts w:asciiTheme="majorHAnsi" w:eastAsia="MS Mincho" w:hAnsiTheme="majorHAnsi"/>
          <w:sz w:val="24"/>
          <w:szCs w:val="24"/>
        </w:rPr>
      </w:pPr>
      <w:r w:rsidRPr="00400D8D">
        <w:rPr>
          <w:rFonts w:asciiTheme="majorHAnsi" w:eastAsia="MS Mincho" w:hAnsiTheme="majorHAnsi"/>
          <w:sz w:val="24"/>
          <w:szCs w:val="24"/>
        </w:rPr>
        <w:t>The geographical location of services sought</w:t>
      </w:r>
    </w:p>
    <w:p w:rsidR="00351DFD" w:rsidRPr="00400D8D" w:rsidRDefault="00351DFD" w:rsidP="00351DFD">
      <w:pPr>
        <w:pStyle w:val="ListParagraph"/>
        <w:widowControl/>
        <w:numPr>
          <w:ilvl w:val="0"/>
          <w:numId w:val="9"/>
        </w:numPr>
        <w:tabs>
          <w:tab w:val="left" w:pos="1800"/>
        </w:tabs>
        <w:autoSpaceDE/>
        <w:autoSpaceDN/>
        <w:adjustRightInd/>
        <w:rPr>
          <w:rFonts w:asciiTheme="majorHAnsi" w:eastAsia="MS Mincho" w:hAnsiTheme="majorHAnsi"/>
          <w:sz w:val="24"/>
          <w:szCs w:val="24"/>
        </w:rPr>
      </w:pPr>
      <w:r w:rsidRPr="00400D8D">
        <w:rPr>
          <w:rFonts w:asciiTheme="majorHAnsi" w:eastAsia="MS Mincho" w:hAnsiTheme="majorHAnsi"/>
          <w:sz w:val="24"/>
          <w:szCs w:val="24"/>
        </w:rPr>
        <w:t>The particulars of an insurance provider (if a specific insurance company is needed)</w:t>
      </w:r>
    </w:p>
    <w:p w:rsidR="00351DFD" w:rsidRPr="00400D8D" w:rsidRDefault="00351DFD" w:rsidP="00351DFD">
      <w:pPr>
        <w:pStyle w:val="ListParagraph"/>
        <w:widowControl/>
        <w:numPr>
          <w:ilvl w:val="0"/>
          <w:numId w:val="9"/>
        </w:numPr>
        <w:tabs>
          <w:tab w:val="left" w:pos="1800"/>
        </w:tabs>
        <w:autoSpaceDE/>
        <w:autoSpaceDN/>
        <w:adjustRightInd/>
        <w:rPr>
          <w:rFonts w:asciiTheme="majorHAnsi" w:eastAsia="MS Mincho" w:hAnsiTheme="majorHAnsi"/>
          <w:sz w:val="24"/>
          <w:szCs w:val="24"/>
        </w:rPr>
      </w:pPr>
      <w:r w:rsidRPr="00400D8D">
        <w:rPr>
          <w:rFonts w:asciiTheme="majorHAnsi" w:eastAsia="MS Mincho" w:hAnsiTheme="majorHAnsi"/>
          <w:sz w:val="24"/>
          <w:szCs w:val="24"/>
        </w:rPr>
        <w:t>The age and gender of the patient, if necessary</w:t>
      </w:r>
    </w:p>
    <w:p w:rsidR="00351DFD" w:rsidRPr="00400D8D" w:rsidRDefault="00351DFD" w:rsidP="00351DFD">
      <w:pPr>
        <w:pStyle w:val="ListParagraph"/>
        <w:widowControl/>
        <w:numPr>
          <w:ilvl w:val="0"/>
          <w:numId w:val="9"/>
        </w:numPr>
        <w:tabs>
          <w:tab w:val="left" w:pos="1800"/>
        </w:tabs>
        <w:autoSpaceDE/>
        <w:autoSpaceDN/>
        <w:adjustRightInd/>
        <w:rPr>
          <w:rFonts w:asciiTheme="majorHAnsi" w:eastAsia="MS Mincho" w:hAnsiTheme="majorHAnsi"/>
          <w:sz w:val="24"/>
          <w:szCs w:val="24"/>
        </w:rPr>
      </w:pPr>
      <w:r w:rsidRPr="00400D8D">
        <w:rPr>
          <w:rFonts w:asciiTheme="majorHAnsi" w:eastAsia="MS Mincho" w:hAnsiTheme="majorHAnsi"/>
          <w:bCs/>
          <w:sz w:val="24"/>
          <w:szCs w:val="24"/>
        </w:rPr>
        <w:t>Any other patient information and/or descriptors must be GENERIC and kept to an ABSOLUTE MINIMUM  </w:t>
      </w:r>
      <w:r w:rsidRPr="00400D8D">
        <w:rPr>
          <w:rFonts w:asciiTheme="majorHAnsi" w:eastAsia="MS Mincho" w:hAnsiTheme="majorHAnsi"/>
          <w:sz w:val="24"/>
          <w:szCs w:val="24"/>
        </w:rPr>
        <w:br/>
      </w:r>
    </w:p>
    <w:p w:rsidR="00351DFD" w:rsidRPr="00400D8D" w:rsidRDefault="00351DFD" w:rsidP="00351DFD">
      <w:pPr>
        <w:pStyle w:val="ListParagraph"/>
        <w:widowControl/>
        <w:numPr>
          <w:ilvl w:val="0"/>
          <w:numId w:val="1"/>
        </w:numPr>
        <w:tabs>
          <w:tab w:val="left" w:pos="540"/>
        </w:tabs>
        <w:autoSpaceDE/>
        <w:autoSpaceDN/>
        <w:adjustRightInd/>
        <w:rPr>
          <w:rFonts w:asciiTheme="majorHAnsi" w:eastAsia="MS Mincho" w:hAnsiTheme="majorHAnsi"/>
          <w:sz w:val="24"/>
          <w:szCs w:val="24"/>
        </w:rPr>
      </w:pPr>
      <w:r w:rsidRPr="00400D8D">
        <w:rPr>
          <w:rFonts w:asciiTheme="majorHAnsi" w:eastAsia="MS Mincho" w:hAnsiTheme="majorHAnsi"/>
          <w:sz w:val="24"/>
          <w:szCs w:val="24"/>
        </w:rPr>
        <w:t xml:space="preserve">Responses to such a request </w:t>
      </w:r>
      <w:r w:rsidRPr="00400D8D">
        <w:rPr>
          <w:rFonts w:asciiTheme="majorHAnsi" w:eastAsia="MS Mincho" w:hAnsiTheme="majorHAnsi"/>
          <w:sz w:val="24"/>
          <w:szCs w:val="24"/>
          <w:u w:val="single"/>
        </w:rPr>
        <w:t>should be sent directly to the sender</w:t>
      </w:r>
      <w:r w:rsidRPr="00400D8D">
        <w:rPr>
          <w:rFonts w:asciiTheme="majorHAnsi" w:eastAsia="MS Mincho" w:hAnsiTheme="majorHAnsi"/>
          <w:sz w:val="24"/>
          <w:szCs w:val="24"/>
        </w:rPr>
        <w:t xml:space="preserve"> (Click “Reply to Sender”, rather than “Reply to All”). This is called “back-channeling”, and any further communication between the sender and the responder(s) should be </w:t>
      </w:r>
      <w:r w:rsidRPr="00400D8D">
        <w:rPr>
          <w:rFonts w:asciiTheme="majorHAnsi" w:eastAsia="MS Mincho" w:hAnsiTheme="majorHAnsi"/>
          <w:sz w:val="24"/>
          <w:szCs w:val="24"/>
        </w:rPr>
        <w:lastRenderedPageBreak/>
        <w:t xml:space="preserve">back-channeled, rather than communicated through the Listserv. </w:t>
      </w:r>
      <w:r w:rsidRPr="00400D8D">
        <w:rPr>
          <w:rFonts w:asciiTheme="majorHAnsi" w:eastAsia="MS Mincho" w:hAnsiTheme="majorHAnsi"/>
          <w:sz w:val="24"/>
          <w:szCs w:val="24"/>
          <w:highlight w:val="yellow"/>
        </w:rPr>
        <w:t>Other members who are also interested in receiving the responses, should email the sender.</w:t>
      </w:r>
      <w:r w:rsidRPr="00400D8D">
        <w:rPr>
          <w:rFonts w:asciiTheme="majorHAnsi" w:eastAsia="MS Mincho" w:hAnsiTheme="majorHAnsi"/>
          <w:sz w:val="24"/>
          <w:szCs w:val="24"/>
        </w:rPr>
        <w:t xml:space="preserve">  </w:t>
      </w:r>
      <w:r w:rsidRPr="00400D8D">
        <w:rPr>
          <w:rFonts w:asciiTheme="majorHAnsi" w:eastAsia="MS Mincho" w:hAnsiTheme="majorHAnsi"/>
          <w:sz w:val="24"/>
          <w:szCs w:val="24"/>
          <w:u w:val="single"/>
        </w:rPr>
        <w:t xml:space="preserve">The relative merits of a specific therapist should not be discussed in an open forum, but may be communicated by </w:t>
      </w:r>
      <w:proofErr w:type="spellStart"/>
      <w:r w:rsidRPr="00400D8D">
        <w:rPr>
          <w:rFonts w:asciiTheme="majorHAnsi" w:eastAsia="MS Mincho" w:hAnsiTheme="majorHAnsi"/>
          <w:sz w:val="24"/>
          <w:szCs w:val="24"/>
          <w:u w:val="single"/>
        </w:rPr>
        <w:t>backchannelling</w:t>
      </w:r>
      <w:proofErr w:type="spellEnd"/>
      <w:r w:rsidRPr="00400D8D">
        <w:rPr>
          <w:rFonts w:asciiTheme="majorHAnsi" w:eastAsia="MS Mincho" w:hAnsiTheme="majorHAnsi"/>
          <w:sz w:val="24"/>
          <w:szCs w:val="24"/>
          <w:u w:val="single"/>
        </w:rPr>
        <w:t>.</w:t>
      </w:r>
      <w:r w:rsidRPr="00400D8D">
        <w:rPr>
          <w:rFonts w:asciiTheme="majorHAnsi" w:eastAsia="MS Mincho" w:hAnsiTheme="majorHAnsi"/>
          <w:sz w:val="24"/>
          <w:szCs w:val="24"/>
          <w:u w:val="single"/>
        </w:rPr>
        <w:br/>
      </w:r>
    </w:p>
    <w:p w:rsidR="00351DFD" w:rsidRPr="00400D8D" w:rsidRDefault="00351DFD" w:rsidP="00351DFD">
      <w:pPr>
        <w:pStyle w:val="ListParagraph"/>
        <w:widowControl/>
        <w:numPr>
          <w:ilvl w:val="0"/>
          <w:numId w:val="1"/>
        </w:numPr>
        <w:tabs>
          <w:tab w:val="left" w:pos="540"/>
          <w:tab w:val="left" w:pos="1440"/>
        </w:tabs>
        <w:autoSpaceDE/>
        <w:autoSpaceDN/>
        <w:adjustRightInd/>
        <w:rPr>
          <w:rFonts w:asciiTheme="majorHAnsi" w:eastAsia="MS Mincho" w:hAnsiTheme="majorHAnsi"/>
          <w:sz w:val="24"/>
          <w:szCs w:val="24"/>
          <w:highlight w:val="yellow"/>
        </w:rPr>
      </w:pPr>
      <w:r w:rsidRPr="00400D8D">
        <w:rPr>
          <w:rFonts w:asciiTheme="majorHAnsi" w:eastAsia="MS Mincho" w:hAnsiTheme="majorHAnsi"/>
          <w:sz w:val="24"/>
          <w:szCs w:val="24"/>
          <w:highlight w:val="yellow"/>
        </w:rPr>
        <w:t xml:space="preserve">As a non-profit organization, we are legally prohibited from engaging in for-profit activities or engaging in any form of political endorsements. Furthermore, the APA forbids posting full text articles, so if a member has a publication to share with other members, they need to </w:t>
      </w:r>
      <w:r w:rsidRPr="00400D8D">
        <w:rPr>
          <w:rFonts w:asciiTheme="majorHAnsi" w:eastAsia="MS Mincho" w:hAnsiTheme="majorHAnsi"/>
          <w:sz w:val="24"/>
          <w:szCs w:val="24"/>
          <w:highlight w:val="yellow"/>
          <w:u w:val="single"/>
        </w:rPr>
        <w:t>provide the link</w:t>
      </w:r>
      <w:r w:rsidRPr="00400D8D">
        <w:rPr>
          <w:rFonts w:asciiTheme="majorHAnsi" w:eastAsia="MS Mincho" w:hAnsiTheme="majorHAnsi"/>
          <w:sz w:val="24"/>
          <w:szCs w:val="24"/>
          <w:highlight w:val="yellow"/>
        </w:rPr>
        <w:t xml:space="preserve"> from which the article can be accessed.  Members may not promote anything from which they receive commercial benefit (such as selling a book on the Listserv), but they may announce their new book, article, presentation, etc. on the Listserv.</w:t>
      </w:r>
      <w:r w:rsidRPr="00400D8D">
        <w:rPr>
          <w:rFonts w:asciiTheme="majorHAnsi" w:eastAsia="MS Mincho" w:hAnsiTheme="majorHAnsi"/>
          <w:sz w:val="24"/>
          <w:szCs w:val="24"/>
          <w:highlight w:val="yellow"/>
        </w:rPr>
        <w:br/>
      </w:r>
    </w:p>
    <w:p w:rsidR="00351DFD" w:rsidRPr="00400D8D" w:rsidRDefault="00351DFD" w:rsidP="00351DFD">
      <w:pPr>
        <w:pStyle w:val="ListParagraph"/>
        <w:widowControl/>
        <w:numPr>
          <w:ilvl w:val="0"/>
          <w:numId w:val="1"/>
        </w:numPr>
        <w:tabs>
          <w:tab w:val="left" w:pos="540"/>
          <w:tab w:val="left" w:pos="1440"/>
        </w:tabs>
        <w:autoSpaceDE/>
        <w:autoSpaceDN/>
        <w:adjustRightInd/>
        <w:rPr>
          <w:rFonts w:asciiTheme="majorHAnsi" w:hAnsiTheme="majorHAnsi"/>
          <w:b/>
          <w:sz w:val="24"/>
          <w:szCs w:val="24"/>
        </w:rPr>
      </w:pPr>
      <w:r w:rsidRPr="00400D8D">
        <w:rPr>
          <w:rFonts w:asciiTheme="majorHAnsi" w:eastAsia="MS Mincho" w:hAnsiTheme="majorHAnsi"/>
          <w:sz w:val="24"/>
          <w:szCs w:val="24"/>
        </w:rPr>
        <w:t>In order to provide our members with a sense of community within CSPP, the Listserv is open to any matter that may be of interest to the general membership, other than confidential information. Acceptable topics include announcements or recommendations about conferences, books, articles, films, etc.  Also fine are   requests for office space, cleaning companies, private items/theater tickets for sale, etc.</w:t>
      </w:r>
      <w:r w:rsidRPr="00400D8D">
        <w:rPr>
          <w:rFonts w:asciiTheme="majorHAnsi" w:eastAsia="MS Mincho" w:hAnsiTheme="majorHAnsi"/>
          <w:sz w:val="24"/>
          <w:szCs w:val="24"/>
        </w:rPr>
        <w:br/>
      </w:r>
    </w:p>
    <w:p w:rsidR="00351DFD" w:rsidRPr="00400D8D" w:rsidRDefault="00351DFD" w:rsidP="00351DFD">
      <w:pPr>
        <w:pStyle w:val="ListParagraph"/>
        <w:widowControl/>
        <w:numPr>
          <w:ilvl w:val="0"/>
          <w:numId w:val="1"/>
        </w:numPr>
        <w:tabs>
          <w:tab w:val="left" w:pos="540"/>
          <w:tab w:val="left" w:pos="1440"/>
        </w:tabs>
        <w:autoSpaceDE/>
        <w:autoSpaceDN/>
        <w:adjustRightInd/>
        <w:rPr>
          <w:rFonts w:asciiTheme="majorHAnsi" w:hAnsiTheme="majorHAnsi"/>
          <w:b/>
          <w:sz w:val="24"/>
          <w:szCs w:val="24"/>
          <w:highlight w:val="yellow"/>
        </w:rPr>
      </w:pPr>
      <w:r w:rsidRPr="00400D8D">
        <w:rPr>
          <w:rFonts w:asciiTheme="majorHAnsi" w:eastAsia="MS Mincho" w:hAnsiTheme="majorHAnsi"/>
          <w:sz w:val="24"/>
          <w:szCs w:val="24"/>
          <w:highlight w:val="yellow"/>
        </w:rPr>
        <w:t>If anyone violates these guideline, the Listserv Manager shall take the following steps within 24 hours:</w:t>
      </w:r>
    </w:p>
    <w:p w:rsidR="00351DFD" w:rsidRPr="00400D8D" w:rsidRDefault="00351DFD" w:rsidP="00351DFD">
      <w:pPr>
        <w:pStyle w:val="ListParagraph"/>
        <w:widowControl/>
        <w:numPr>
          <w:ilvl w:val="1"/>
          <w:numId w:val="1"/>
        </w:numPr>
        <w:tabs>
          <w:tab w:val="left" w:pos="540"/>
          <w:tab w:val="left" w:pos="1440"/>
        </w:tabs>
        <w:autoSpaceDE/>
        <w:autoSpaceDN/>
        <w:adjustRightInd/>
        <w:rPr>
          <w:rFonts w:asciiTheme="majorHAnsi" w:hAnsiTheme="majorHAnsi"/>
          <w:b/>
          <w:sz w:val="24"/>
          <w:szCs w:val="24"/>
          <w:highlight w:val="yellow"/>
        </w:rPr>
      </w:pPr>
      <w:r w:rsidRPr="00400D8D">
        <w:rPr>
          <w:rFonts w:asciiTheme="majorHAnsi" w:hAnsiTheme="majorHAnsi"/>
          <w:sz w:val="24"/>
          <w:szCs w:val="24"/>
          <w:highlight w:val="yellow"/>
        </w:rPr>
        <w:t>Contact the</w:t>
      </w:r>
      <w:r w:rsidRPr="00400D8D">
        <w:rPr>
          <w:rFonts w:asciiTheme="majorHAnsi" w:hAnsiTheme="majorHAnsi"/>
          <w:b/>
          <w:sz w:val="24"/>
          <w:szCs w:val="24"/>
          <w:highlight w:val="yellow"/>
        </w:rPr>
        <w:t xml:space="preserve"> </w:t>
      </w:r>
      <w:r w:rsidRPr="00400D8D">
        <w:rPr>
          <w:rFonts w:asciiTheme="majorHAnsi" w:hAnsiTheme="majorHAnsi"/>
          <w:sz w:val="24"/>
          <w:szCs w:val="24"/>
          <w:highlight w:val="yellow"/>
        </w:rPr>
        <w:t>person to inform them that their email violated our guidelines (and cc the President)</w:t>
      </w:r>
      <w:r w:rsidRPr="00400D8D">
        <w:rPr>
          <w:rFonts w:asciiTheme="majorHAnsi" w:hAnsiTheme="majorHAnsi"/>
          <w:b/>
          <w:sz w:val="24"/>
          <w:szCs w:val="24"/>
          <w:highlight w:val="yellow"/>
        </w:rPr>
        <w:t xml:space="preserve"> </w:t>
      </w:r>
    </w:p>
    <w:p w:rsidR="00351DFD" w:rsidRPr="00400D8D" w:rsidRDefault="00351DFD" w:rsidP="00351DFD">
      <w:pPr>
        <w:pStyle w:val="ListParagraph"/>
        <w:widowControl/>
        <w:numPr>
          <w:ilvl w:val="1"/>
          <w:numId w:val="1"/>
        </w:numPr>
        <w:tabs>
          <w:tab w:val="left" w:pos="540"/>
          <w:tab w:val="left" w:pos="1440"/>
        </w:tabs>
        <w:autoSpaceDE/>
        <w:autoSpaceDN/>
        <w:adjustRightInd/>
        <w:rPr>
          <w:rFonts w:asciiTheme="majorHAnsi" w:hAnsiTheme="majorHAnsi"/>
          <w:sz w:val="24"/>
          <w:szCs w:val="24"/>
          <w:highlight w:val="yellow"/>
        </w:rPr>
      </w:pPr>
      <w:r w:rsidRPr="00400D8D">
        <w:rPr>
          <w:rFonts w:asciiTheme="majorHAnsi" w:hAnsiTheme="majorHAnsi"/>
          <w:sz w:val="24"/>
          <w:szCs w:val="24"/>
          <w:highlight w:val="yellow"/>
        </w:rPr>
        <w:t>Send a reminder of our guidelines to all members, via the listserv</w:t>
      </w:r>
      <w:r w:rsidRPr="00400D8D">
        <w:rPr>
          <w:rFonts w:asciiTheme="majorHAnsi" w:hAnsiTheme="majorHAnsi"/>
          <w:sz w:val="24"/>
          <w:szCs w:val="24"/>
          <w:highlight w:val="yellow"/>
        </w:rPr>
        <w:br/>
      </w:r>
    </w:p>
    <w:p w:rsidR="00351DFD" w:rsidRPr="00400D8D" w:rsidRDefault="00351DFD" w:rsidP="00351DFD">
      <w:pPr>
        <w:pStyle w:val="ListParagraph"/>
        <w:widowControl/>
        <w:numPr>
          <w:ilvl w:val="0"/>
          <w:numId w:val="1"/>
        </w:numPr>
        <w:tabs>
          <w:tab w:val="left" w:pos="540"/>
          <w:tab w:val="left" w:pos="1440"/>
        </w:tabs>
        <w:autoSpaceDE/>
        <w:autoSpaceDN/>
        <w:adjustRightInd/>
        <w:rPr>
          <w:rFonts w:asciiTheme="majorHAnsi" w:hAnsiTheme="majorHAnsi"/>
          <w:sz w:val="24"/>
          <w:szCs w:val="24"/>
          <w:highlight w:val="yellow"/>
        </w:rPr>
      </w:pPr>
      <w:r w:rsidRPr="00400D8D">
        <w:rPr>
          <w:rFonts w:asciiTheme="majorHAnsi" w:hAnsiTheme="majorHAnsi"/>
          <w:sz w:val="24"/>
          <w:szCs w:val="24"/>
          <w:highlight w:val="yellow"/>
        </w:rPr>
        <w:t>If the Listserv Manager fails to respond to the violator within 24 hours, the President will do so, and will then send a reminder of our guidelines to all members, via the listserv.</w:t>
      </w:r>
    </w:p>
    <w:p w:rsidR="00351DFD" w:rsidRPr="00400D8D" w:rsidRDefault="00351DFD" w:rsidP="00351DFD">
      <w:pPr>
        <w:tabs>
          <w:tab w:val="left" w:pos="540"/>
          <w:tab w:val="left" w:pos="1080"/>
        </w:tabs>
        <w:jc w:val="center"/>
        <w:rPr>
          <w:rFonts w:asciiTheme="majorHAnsi" w:hAnsiTheme="majorHAnsi"/>
          <w:b/>
          <w:sz w:val="24"/>
          <w:szCs w:val="24"/>
        </w:rPr>
      </w:pPr>
    </w:p>
    <w:p w:rsidR="00351DFD" w:rsidRPr="00400D8D" w:rsidRDefault="00351DFD" w:rsidP="00351DFD">
      <w:pPr>
        <w:tabs>
          <w:tab w:val="left" w:pos="540"/>
          <w:tab w:val="left" w:pos="1080"/>
        </w:tabs>
        <w:jc w:val="center"/>
        <w:rPr>
          <w:rFonts w:asciiTheme="majorHAnsi" w:hAnsiTheme="majorHAnsi"/>
          <w:b/>
          <w:sz w:val="24"/>
          <w:szCs w:val="24"/>
        </w:rPr>
      </w:pPr>
    </w:p>
    <w:p w:rsidR="00351DFD" w:rsidRPr="00400D8D" w:rsidRDefault="00351DFD" w:rsidP="00351DFD">
      <w:pPr>
        <w:tabs>
          <w:tab w:val="left" w:pos="540"/>
          <w:tab w:val="left" w:pos="1080"/>
        </w:tabs>
        <w:jc w:val="center"/>
        <w:rPr>
          <w:rFonts w:asciiTheme="majorHAnsi" w:hAnsiTheme="majorHAnsi"/>
          <w:b/>
          <w:sz w:val="24"/>
          <w:szCs w:val="24"/>
        </w:rPr>
      </w:pPr>
    </w:p>
    <w:p w:rsidR="00351DFD" w:rsidRPr="00400D8D" w:rsidRDefault="00351DFD" w:rsidP="00351DFD">
      <w:pPr>
        <w:tabs>
          <w:tab w:val="left" w:pos="540"/>
          <w:tab w:val="left" w:pos="1080"/>
        </w:tabs>
        <w:jc w:val="center"/>
        <w:rPr>
          <w:rFonts w:asciiTheme="majorHAnsi" w:hAnsiTheme="majorHAnsi"/>
          <w:b/>
          <w:sz w:val="24"/>
          <w:szCs w:val="24"/>
        </w:rPr>
      </w:pPr>
    </w:p>
    <w:p w:rsidR="00351DFD" w:rsidRPr="00400D8D" w:rsidRDefault="00351DFD" w:rsidP="00351DFD">
      <w:pPr>
        <w:tabs>
          <w:tab w:val="left" w:pos="540"/>
          <w:tab w:val="left" w:pos="1080"/>
        </w:tabs>
        <w:rPr>
          <w:rFonts w:asciiTheme="majorHAnsi" w:hAnsiTheme="majorHAnsi"/>
          <w:b/>
          <w:sz w:val="24"/>
          <w:szCs w:val="24"/>
        </w:rPr>
      </w:pPr>
    </w:p>
    <w:p w:rsidR="00351DFD" w:rsidRPr="00400D8D" w:rsidRDefault="00351DFD" w:rsidP="00351DFD">
      <w:pPr>
        <w:tabs>
          <w:tab w:val="left" w:pos="540"/>
          <w:tab w:val="left" w:pos="1080"/>
        </w:tabs>
        <w:rPr>
          <w:rFonts w:asciiTheme="majorHAnsi" w:hAnsiTheme="majorHAnsi"/>
          <w:b/>
          <w:sz w:val="24"/>
          <w:szCs w:val="24"/>
        </w:rPr>
      </w:pPr>
    </w:p>
    <w:p w:rsidR="00351DFD" w:rsidRPr="00400D8D" w:rsidRDefault="00351DFD" w:rsidP="00CD4B7F">
      <w:pPr>
        <w:spacing w:after="0" w:line="240" w:lineRule="auto"/>
        <w:jc w:val="center"/>
        <w:rPr>
          <w:rFonts w:asciiTheme="majorHAnsi" w:hAnsiTheme="majorHAnsi" w:cs="Times New Roman"/>
          <w:b/>
          <w:sz w:val="24"/>
          <w:szCs w:val="24"/>
        </w:rPr>
      </w:pPr>
    </w:p>
    <w:p w:rsidR="00351DFD" w:rsidRPr="00400D8D" w:rsidRDefault="00351DFD" w:rsidP="00CD4B7F">
      <w:pPr>
        <w:spacing w:after="0" w:line="240" w:lineRule="auto"/>
        <w:jc w:val="center"/>
        <w:rPr>
          <w:rFonts w:asciiTheme="majorHAnsi" w:hAnsiTheme="majorHAnsi" w:cs="Times New Roman"/>
          <w:b/>
          <w:sz w:val="24"/>
          <w:szCs w:val="24"/>
        </w:rPr>
      </w:pPr>
    </w:p>
    <w:p w:rsidR="00351DFD" w:rsidRPr="00400D8D" w:rsidRDefault="00351DFD" w:rsidP="00CD4B7F">
      <w:pPr>
        <w:spacing w:after="0" w:line="240" w:lineRule="auto"/>
        <w:jc w:val="center"/>
        <w:rPr>
          <w:rFonts w:asciiTheme="majorHAnsi" w:hAnsiTheme="majorHAnsi" w:cs="Times New Roman"/>
          <w:b/>
          <w:sz w:val="24"/>
          <w:szCs w:val="24"/>
        </w:rPr>
      </w:pPr>
    </w:p>
    <w:p w:rsidR="00351DFD" w:rsidRPr="00400D8D" w:rsidRDefault="00351DFD" w:rsidP="00CD4B7F">
      <w:pPr>
        <w:spacing w:after="0" w:line="240" w:lineRule="auto"/>
        <w:jc w:val="center"/>
        <w:rPr>
          <w:rFonts w:asciiTheme="majorHAnsi" w:hAnsiTheme="majorHAnsi" w:cs="Times New Roman"/>
          <w:b/>
          <w:sz w:val="24"/>
          <w:szCs w:val="24"/>
        </w:rPr>
      </w:pPr>
    </w:p>
    <w:p w:rsidR="00400D8D" w:rsidRPr="00400D8D" w:rsidRDefault="00400D8D" w:rsidP="00CD4B7F">
      <w:pPr>
        <w:spacing w:after="0" w:line="240" w:lineRule="auto"/>
        <w:jc w:val="center"/>
        <w:rPr>
          <w:rFonts w:asciiTheme="majorHAnsi" w:hAnsiTheme="majorHAnsi" w:cs="Times New Roman"/>
          <w:b/>
          <w:sz w:val="24"/>
          <w:szCs w:val="24"/>
        </w:rPr>
      </w:pPr>
    </w:p>
    <w:p w:rsidR="00400D8D" w:rsidRPr="00400D8D" w:rsidRDefault="00400D8D" w:rsidP="00CD4B7F">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lastRenderedPageBreak/>
        <w:t>APPENDIX B:</w:t>
      </w:r>
    </w:p>
    <w:p w:rsidR="00400D8D" w:rsidRPr="00400D8D" w:rsidRDefault="00400D8D" w:rsidP="00CD4B7F">
      <w:pPr>
        <w:spacing w:after="0" w:line="240" w:lineRule="auto"/>
        <w:jc w:val="center"/>
        <w:rPr>
          <w:rFonts w:asciiTheme="majorHAnsi" w:hAnsiTheme="majorHAnsi" w:cs="Times New Roman"/>
          <w:b/>
          <w:sz w:val="24"/>
          <w:szCs w:val="24"/>
        </w:rPr>
      </w:pPr>
    </w:p>
    <w:p w:rsidR="00400D8D" w:rsidRPr="00400D8D" w:rsidRDefault="00400D8D" w:rsidP="00CD4B7F">
      <w:pPr>
        <w:spacing w:after="0" w:line="240" w:lineRule="auto"/>
        <w:jc w:val="center"/>
        <w:rPr>
          <w:rFonts w:asciiTheme="majorHAnsi" w:hAnsiTheme="majorHAnsi" w:cs="Times New Roman"/>
          <w:b/>
          <w:sz w:val="24"/>
          <w:szCs w:val="24"/>
        </w:rPr>
      </w:pPr>
    </w:p>
    <w:p w:rsidR="00CD4B7F" w:rsidRPr="00400D8D" w:rsidRDefault="00CD4B7F" w:rsidP="00400D8D">
      <w:pPr>
        <w:spacing w:after="0" w:line="240" w:lineRule="auto"/>
        <w:jc w:val="center"/>
        <w:rPr>
          <w:rFonts w:asciiTheme="majorHAnsi" w:hAnsiTheme="majorHAnsi"/>
          <w:b/>
          <w:sz w:val="24"/>
          <w:szCs w:val="24"/>
        </w:rPr>
      </w:pPr>
      <w:r w:rsidRPr="00400D8D">
        <w:rPr>
          <w:rFonts w:asciiTheme="majorHAnsi" w:hAnsiTheme="majorHAnsi"/>
          <w:b/>
          <w:sz w:val="24"/>
          <w:szCs w:val="24"/>
        </w:rPr>
        <w:t>Attachment Conference Planning  Report</w:t>
      </w:r>
    </w:p>
    <w:p w:rsidR="00CD4B7F" w:rsidRPr="00400D8D" w:rsidRDefault="00CD4B7F" w:rsidP="00400D8D">
      <w:pPr>
        <w:spacing w:line="240" w:lineRule="auto"/>
        <w:jc w:val="center"/>
        <w:rPr>
          <w:rFonts w:asciiTheme="majorHAnsi" w:hAnsiTheme="majorHAnsi"/>
          <w:sz w:val="24"/>
          <w:szCs w:val="24"/>
        </w:rPr>
      </w:pPr>
      <w:r w:rsidRPr="00400D8D">
        <w:rPr>
          <w:rFonts w:asciiTheme="majorHAnsi" w:hAnsiTheme="majorHAnsi"/>
          <w:sz w:val="24"/>
          <w:szCs w:val="24"/>
        </w:rPr>
        <w:t xml:space="preserve">Ellen </w:t>
      </w:r>
      <w:proofErr w:type="spellStart"/>
      <w:r w:rsidRPr="00400D8D">
        <w:rPr>
          <w:rFonts w:asciiTheme="majorHAnsi" w:hAnsiTheme="majorHAnsi"/>
          <w:sz w:val="24"/>
          <w:szCs w:val="24"/>
        </w:rPr>
        <w:t>Nasper</w:t>
      </w:r>
      <w:proofErr w:type="spellEnd"/>
      <w:r w:rsidRPr="00400D8D">
        <w:rPr>
          <w:rFonts w:asciiTheme="majorHAnsi" w:hAnsiTheme="majorHAnsi"/>
          <w:sz w:val="24"/>
          <w:szCs w:val="24"/>
        </w:rPr>
        <w:t>, Ph.D.</w:t>
      </w:r>
    </w:p>
    <w:p w:rsidR="00CD4B7F" w:rsidRPr="00400D8D" w:rsidRDefault="00CD4B7F" w:rsidP="00400D8D">
      <w:pPr>
        <w:spacing w:line="240" w:lineRule="auto"/>
        <w:jc w:val="center"/>
        <w:rPr>
          <w:rFonts w:asciiTheme="majorHAnsi" w:hAnsiTheme="majorHAnsi"/>
          <w:sz w:val="24"/>
          <w:szCs w:val="24"/>
        </w:rPr>
      </w:pPr>
      <w:r w:rsidRPr="00400D8D">
        <w:rPr>
          <w:rFonts w:asciiTheme="majorHAnsi" w:hAnsiTheme="majorHAnsi"/>
          <w:sz w:val="24"/>
          <w:szCs w:val="24"/>
        </w:rPr>
        <w:t>March 6, 2017</w:t>
      </w:r>
    </w:p>
    <w:p w:rsidR="00CD4B7F" w:rsidRPr="00400D8D" w:rsidRDefault="00CD4B7F" w:rsidP="00CD4B7F">
      <w:pPr>
        <w:rPr>
          <w:rFonts w:asciiTheme="majorHAnsi" w:hAnsiTheme="majorHAnsi"/>
          <w:sz w:val="24"/>
          <w:szCs w:val="24"/>
        </w:rPr>
      </w:pP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 xml:space="preserve">The Concept: </w:t>
      </w: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 xml:space="preserve"> The Attachment Conference is proposed for several purposes.  It would be a collaborative effort among  clinicians, researchers, and members of the educational community who are interested in Attachment Theory and its applications in  clinical and educational environments.   In addition it would be an opportunity to demonstrate the relevance of contemporary psychoanalytic thinking to a broader audience than we usually reach, by drawing participation from community clinicians,  clinics, teachers and school administrators </w:t>
      </w:r>
    </w:p>
    <w:p w:rsidR="00CD4B7F" w:rsidRPr="00400D8D" w:rsidRDefault="00CD4B7F" w:rsidP="00CD4B7F">
      <w:pPr>
        <w:rPr>
          <w:rFonts w:asciiTheme="majorHAnsi" w:hAnsiTheme="majorHAnsi"/>
          <w:sz w:val="24"/>
          <w:szCs w:val="24"/>
        </w:rPr>
      </w:pP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 xml:space="preserve">Planning Participants: </w:t>
      </w: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 xml:space="preserve">  The Attachment Network of Connecticut,  the Yale Child Study Center, and the Connecticut Society for Psychoanalytic Psychotherapy have agreed to work together to plan this conference.  Currently there are 5 members of the Attachment Network of Connecticut (Mary </w:t>
      </w:r>
      <w:proofErr w:type="spellStart"/>
      <w:r w:rsidRPr="00400D8D">
        <w:rPr>
          <w:rFonts w:asciiTheme="majorHAnsi" w:hAnsiTheme="majorHAnsi"/>
          <w:sz w:val="24"/>
          <w:szCs w:val="24"/>
        </w:rPr>
        <w:t>Dineen</w:t>
      </w:r>
      <w:proofErr w:type="spellEnd"/>
      <w:r w:rsidRPr="00400D8D">
        <w:rPr>
          <w:rFonts w:asciiTheme="majorHAnsi" w:hAnsiTheme="majorHAnsi"/>
          <w:sz w:val="24"/>
          <w:szCs w:val="24"/>
        </w:rPr>
        <w:t xml:space="preserve"> </w:t>
      </w:r>
      <w:proofErr w:type="spellStart"/>
      <w:r w:rsidRPr="00400D8D">
        <w:rPr>
          <w:rFonts w:asciiTheme="majorHAnsi" w:hAnsiTheme="majorHAnsi"/>
          <w:sz w:val="24"/>
          <w:szCs w:val="24"/>
        </w:rPr>
        <w:t>Elovich</w:t>
      </w:r>
      <w:proofErr w:type="spellEnd"/>
      <w:r w:rsidRPr="00400D8D">
        <w:rPr>
          <w:rFonts w:asciiTheme="majorHAnsi" w:hAnsiTheme="majorHAnsi"/>
          <w:sz w:val="24"/>
          <w:szCs w:val="24"/>
        </w:rPr>
        <w:t xml:space="preserve">, Karen </w:t>
      </w:r>
      <w:proofErr w:type="spellStart"/>
      <w:r w:rsidRPr="00400D8D">
        <w:rPr>
          <w:rFonts w:asciiTheme="majorHAnsi" w:hAnsiTheme="majorHAnsi"/>
          <w:sz w:val="24"/>
          <w:szCs w:val="24"/>
        </w:rPr>
        <w:t>Gallucci</w:t>
      </w:r>
      <w:proofErr w:type="spellEnd"/>
      <w:r w:rsidRPr="00400D8D">
        <w:rPr>
          <w:rFonts w:asciiTheme="majorHAnsi" w:hAnsiTheme="majorHAnsi"/>
          <w:sz w:val="24"/>
          <w:szCs w:val="24"/>
        </w:rPr>
        <w:t xml:space="preserve">,  Barbara Stern, Tina </w:t>
      </w:r>
      <w:proofErr w:type="spellStart"/>
      <w:r w:rsidRPr="00400D8D">
        <w:rPr>
          <w:rFonts w:asciiTheme="majorHAnsi" w:hAnsiTheme="majorHAnsi"/>
          <w:sz w:val="24"/>
          <w:szCs w:val="24"/>
        </w:rPr>
        <w:t>Mannarino</w:t>
      </w:r>
      <w:proofErr w:type="spellEnd"/>
      <w:r w:rsidRPr="00400D8D">
        <w:rPr>
          <w:rFonts w:asciiTheme="majorHAnsi" w:hAnsiTheme="majorHAnsi"/>
          <w:sz w:val="24"/>
          <w:szCs w:val="24"/>
        </w:rPr>
        <w:t xml:space="preserve">, , four members of CSPP (Grete </w:t>
      </w:r>
      <w:proofErr w:type="spellStart"/>
      <w:r w:rsidRPr="00400D8D">
        <w:rPr>
          <w:rFonts w:asciiTheme="majorHAnsi" w:hAnsiTheme="majorHAnsi"/>
          <w:sz w:val="24"/>
          <w:szCs w:val="24"/>
        </w:rPr>
        <w:t>Laine</w:t>
      </w:r>
      <w:proofErr w:type="spellEnd"/>
      <w:r w:rsidRPr="00400D8D">
        <w:rPr>
          <w:rFonts w:asciiTheme="majorHAnsi" w:hAnsiTheme="majorHAnsi"/>
          <w:sz w:val="24"/>
          <w:szCs w:val="24"/>
        </w:rPr>
        <w:t xml:space="preserve">, Susan Goodman, Virginia </w:t>
      </w:r>
      <w:proofErr w:type="spellStart"/>
      <w:r w:rsidRPr="00400D8D">
        <w:rPr>
          <w:rFonts w:asciiTheme="majorHAnsi" w:hAnsiTheme="majorHAnsi"/>
          <w:sz w:val="24"/>
          <w:szCs w:val="24"/>
        </w:rPr>
        <w:t>Shiller</w:t>
      </w:r>
      <w:proofErr w:type="spellEnd"/>
      <w:r w:rsidRPr="00400D8D">
        <w:rPr>
          <w:rFonts w:asciiTheme="majorHAnsi" w:hAnsiTheme="majorHAnsi"/>
          <w:sz w:val="24"/>
          <w:szCs w:val="24"/>
        </w:rPr>
        <w:t xml:space="preserve">, Ellen </w:t>
      </w:r>
      <w:proofErr w:type="spellStart"/>
      <w:r w:rsidRPr="00400D8D">
        <w:rPr>
          <w:rFonts w:asciiTheme="majorHAnsi" w:hAnsiTheme="majorHAnsi"/>
          <w:sz w:val="24"/>
          <w:szCs w:val="24"/>
        </w:rPr>
        <w:t>Nasper</w:t>
      </w:r>
      <w:proofErr w:type="spellEnd"/>
      <w:r w:rsidRPr="00400D8D">
        <w:rPr>
          <w:rFonts w:asciiTheme="majorHAnsi" w:hAnsiTheme="majorHAnsi"/>
          <w:sz w:val="24"/>
          <w:szCs w:val="24"/>
        </w:rPr>
        <w:t>) and Nancy Close of CSC on the planning committee (we hope to have more members from the Child Study Center)</w:t>
      </w:r>
      <w:bookmarkStart w:id="2" w:name="_GoBack"/>
      <w:bookmarkEnd w:id="2"/>
      <w:r w:rsidRPr="00400D8D">
        <w:rPr>
          <w:rFonts w:asciiTheme="majorHAnsi" w:hAnsiTheme="majorHAnsi"/>
          <w:sz w:val="24"/>
          <w:szCs w:val="24"/>
        </w:rPr>
        <w:t>.</w:t>
      </w:r>
    </w:p>
    <w:p w:rsidR="00CD4B7F" w:rsidRPr="00400D8D" w:rsidRDefault="00CD4B7F" w:rsidP="00CD4B7F">
      <w:pPr>
        <w:rPr>
          <w:rFonts w:asciiTheme="majorHAnsi" w:hAnsiTheme="majorHAnsi"/>
          <w:sz w:val="24"/>
          <w:szCs w:val="24"/>
        </w:rPr>
      </w:pP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Plans:</w:t>
      </w: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The first planning meeting to discuss a Conference on Attachment was held on Friday March 3, 2017 at the Yale Child Study Center.  The first part of the meeting involved introductions.  The participants include child attachment  researchers, clinicians, school administrators, people who teach attachment theory applications (Circle of Security) to teachers and parents.</w:t>
      </w: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 xml:space="preserve">The general outline for the conference was agreed upon:  a morning session featuring two major Attachment Theory researchers or clinicians, and an afternoon consisting of workshops on the various applications of attachment theory.  There was very brief consideration of venues (both </w:t>
      </w:r>
      <w:proofErr w:type="spellStart"/>
      <w:r w:rsidRPr="00400D8D">
        <w:rPr>
          <w:rFonts w:asciiTheme="majorHAnsi" w:hAnsiTheme="majorHAnsi"/>
          <w:sz w:val="24"/>
          <w:szCs w:val="24"/>
        </w:rPr>
        <w:t>UConn</w:t>
      </w:r>
      <w:proofErr w:type="spellEnd"/>
      <w:r w:rsidRPr="00400D8D">
        <w:rPr>
          <w:rFonts w:asciiTheme="majorHAnsi" w:hAnsiTheme="majorHAnsi"/>
          <w:sz w:val="24"/>
          <w:szCs w:val="24"/>
        </w:rPr>
        <w:t xml:space="preserve"> Medical School and Gateway Community College </w:t>
      </w:r>
      <w:r w:rsidRPr="00400D8D">
        <w:rPr>
          <w:rFonts w:asciiTheme="majorHAnsi" w:hAnsiTheme="majorHAnsi"/>
          <w:sz w:val="24"/>
          <w:szCs w:val="24"/>
        </w:rPr>
        <w:lastRenderedPageBreak/>
        <w:t>might be available, as well as the Child Study Center).    People generally agreed that this conference would not occur until Spring or Fall of 2018.</w:t>
      </w:r>
    </w:p>
    <w:p w:rsidR="00CD4B7F" w:rsidRPr="00400D8D" w:rsidRDefault="00CD4B7F" w:rsidP="00CD4B7F">
      <w:pPr>
        <w:rPr>
          <w:rFonts w:asciiTheme="majorHAnsi" w:hAnsiTheme="majorHAnsi"/>
          <w:sz w:val="24"/>
          <w:szCs w:val="24"/>
        </w:rPr>
      </w:pPr>
    </w:p>
    <w:p w:rsidR="00CD4B7F" w:rsidRPr="00400D8D" w:rsidRDefault="00CD4B7F" w:rsidP="00CD4B7F">
      <w:pPr>
        <w:rPr>
          <w:rFonts w:asciiTheme="majorHAnsi" w:hAnsiTheme="majorHAnsi"/>
          <w:sz w:val="24"/>
          <w:szCs w:val="24"/>
        </w:rPr>
      </w:pPr>
      <w:r w:rsidRPr="00400D8D">
        <w:rPr>
          <w:rFonts w:asciiTheme="majorHAnsi" w:hAnsiTheme="majorHAnsi"/>
          <w:sz w:val="24"/>
          <w:szCs w:val="24"/>
        </w:rPr>
        <w:t>We will meet next on April 7, 2017.</w:t>
      </w:r>
    </w:p>
    <w:p w:rsidR="00CD4B7F" w:rsidRPr="00400D8D" w:rsidRDefault="00CD4B7F" w:rsidP="00CD4B7F">
      <w:pPr>
        <w:rPr>
          <w:rFonts w:asciiTheme="majorHAnsi" w:hAnsiTheme="majorHAnsi"/>
          <w:sz w:val="24"/>
          <w:szCs w:val="24"/>
        </w:rPr>
      </w:pPr>
    </w:p>
    <w:p w:rsidR="00CD4B7F" w:rsidRPr="00400D8D" w:rsidRDefault="00CD4B7F" w:rsidP="00CD4B7F">
      <w:pPr>
        <w:rPr>
          <w:rFonts w:asciiTheme="majorHAnsi" w:hAnsiTheme="majorHAnsi"/>
          <w:sz w:val="24"/>
          <w:szCs w:val="24"/>
        </w:rPr>
      </w:pPr>
    </w:p>
    <w:p w:rsidR="00CD4B7F" w:rsidRPr="00400D8D" w:rsidRDefault="00CD4B7F" w:rsidP="00CD4B7F">
      <w:pPr>
        <w:spacing w:after="0" w:line="240" w:lineRule="auto"/>
        <w:jc w:val="center"/>
        <w:rPr>
          <w:rFonts w:asciiTheme="majorHAnsi" w:hAnsiTheme="majorHAnsi" w:cs="Times New Roman"/>
          <w:b/>
          <w:sz w:val="24"/>
          <w:szCs w:val="24"/>
        </w:rPr>
      </w:pPr>
    </w:p>
    <w:p w:rsidR="00CD4B7F" w:rsidRPr="00400D8D" w:rsidRDefault="00CD4B7F" w:rsidP="00CD4B7F">
      <w:pPr>
        <w:jc w:val="center"/>
        <w:rPr>
          <w:rFonts w:asciiTheme="majorHAnsi" w:hAnsiTheme="majorHAnsi" w:cs="Times New Roman"/>
          <w:sz w:val="24"/>
          <w:szCs w:val="24"/>
        </w:rPr>
      </w:pPr>
    </w:p>
    <w:sectPr w:rsidR="00CD4B7F" w:rsidRPr="00400D8D" w:rsidSect="00E9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791"/>
    <w:multiLevelType w:val="hybridMultilevel"/>
    <w:tmpl w:val="2BB2BD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4E556F"/>
    <w:multiLevelType w:val="hybridMultilevel"/>
    <w:tmpl w:val="AF26E79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5A39DA"/>
    <w:multiLevelType w:val="hybridMultilevel"/>
    <w:tmpl w:val="56788D5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5527F9"/>
    <w:multiLevelType w:val="hybridMultilevel"/>
    <w:tmpl w:val="494AE940"/>
    <w:lvl w:ilvl="0" w:tplc="F25AEDC6">
      <w:start w:val="1"/>
      <w:numFmt w:val="lowerLetter"/>
      <w:lvlText w:val="%1."/>
      <w:lvlJc w:val="left"/>
      <w:pPr>
        <w:ind w:left="1170" w:hanging="360"/>
      </w:pPr>
      <w:rPr>
        <w:b w:val="0"/>
      </w:rPr>
    </w:lvl>
    <w:lvl w:ilvl="1" w:tplc="03E85A38">
      <w:start w:val="1"/>
      <w:numFmt w:val="lowerLetter"/>
      <w:lvlText w:val="%2."/>
      <w:lvlJc w:val="left"/>
      <w:pPr>
        <w:ind w:left="1710" w:hanging="360"/>
      </w:pPr>
      <w:rPr>
        <w:b w:val="0"/>
      </w:rPr>
    </w:lvl>
    <w:lvl w:ilvl="2" w:tplc="0409001B">
      <w:start w:val="1"/>
      <w:numFmt w:val="lowerRoman"/>
      <w:lvlText w:val="%3."/>
      <w:lvlJc w:val="right"/>
      <w:pPr>
        <w:ind w:left="171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2872514"/>
    <w:multiLevelType w:val="hybridMultilevel"/>
    <w:tmpl w:val="9536DCE8"/>
    <w:lvl w:ilvl="0" w:tplc="6B0AB9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5DB451A"/>
    <w:multiLevelType w:val="hybridMultilevel"/>
    <w:tmpl w:val="555071C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BDB0193"/>
    <w:multiLevelType w:val="hybridMultilevel"/>
    <w:tmpl w:val="1D2C7C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DE6A41"/>
    <w:multiLevelType w:val="hybridMultilevel"/>
    <w:tmpl w:val="1048DA4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3244FA"/>
    <w:multiLevelType w:val="hybridMultilevel"/>
    <w:tmpl w:val="E9CE10DA"/>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9">
    <w:nsid w:val="71E653BA"/>
    <w:multiLevelType w:val="hybridMultilevel"/>
    <w:tmpl w:val="BECAD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
  </w:num>
  <w:num w:numId="6">
    <w:abstractNumId w:val="7"/>
  </w:num>
  <w:num w:numId="7">
    <w:abstractNumId w:val="4"/>
  </w:num>
  <w:num w:numId="8">
    <w:abstractNumId w:val="5"/>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D63"/>
    <w:rsid w:val="00092270"/>
    <w:rsid w:val="000B446E"/>
    <w:rsid w:val="000F212F"/>
    <w:rsid w:val="0014135A"/>
    <w:rsid w:val="00154143"/>
    <w:rsid w:val="001A2952"/>
    <w:rsid w:val="00251B76"/>
    <w:rsid w:val="002A1570"/>
    <w:rsid w:val="002E4A94"/>
    <w:rsid w:val="002F32DA"/>
    <w:rsid w:val="00351DFD"/>
    <w:rsid w:val="003F4357"/>
    <w:rsid w:val="0040014E"/>
    <w:rsid w:val="00400D8D"/>
    <w:rsid w:val="00443F63"/>
    <w:rsid w:val="00446DD2"/>
    <w:rsid w:val="004545CC"/>
    <w:rsid w:val="004B1627"/>
    <w:rsid w:val="005446C2"/>
    <w:rsid w:val="00544D57"/>
    <w:rsid w:val="005A084E"/>
    <w:rsid w:val="005B328D"/>
    <w:rsid w:val="005D08F5"/>
    <w:rsid w:val="005E73FB"/>
    <w:rsid w:val="005E79E4"/>
    <w:rsid w:val="006107B7"/>
    <w:rsid w:val="007129C9"/>
    <w:rsid w:val="00745B95"/>
    <w:rsid w:val="007F0E35"/>
    <w:rsid w:val="00805835"/>
    <w:rsid w:val="008125F7"/>
    <w:rsid w:val="00824652"/>
    <w:rsid w:val="008527E7"/>
    <w:rsid w:val="00922D4E"/>
    <w:rsid w:val="00936134"/>
    <w:rsid w:val="00A44F4A"/>
    <w:rsid w:val="00AA0D63"/>
    <w:rsid w:val="00AE383B"/>
    <w:rsid w:val="00B03273"/>
    <w:rsid w:val="00B76BAD"/>
    <w:rsid w:val="00B93A0C"/>
    <w:rsid w:val="00BD68C7"/>
    <w:rsid w:val="00C25975"/>
    <w:rsid w:val="00C723E0"/>
    <w:rsid w:val="00CD4B7F"/>
    <w:rsid w:val="00D50A70"/>
    <w:rsid w:val="00DC0F68"/>
    <w:rsid w:val="00DD7041"/>
    <w:rsid w:val="00E9173C"/>
    <w:rsid w:val="00F27271"/>
    <w:rsid w:val="00F6076D"/>
    <w:rsid w:val="00FC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6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E4A94"/>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51DFD"/>
    <w:pPr>
      <w:keepNext/>
      <w:widowControl w:val="0"/>
      <w:autoSpaceDE w:val="0"/>
      <w:autoSpaceDN w:val="0"/>
      <w:adjustRightInd w:val="0"/>
      <w:spacing w:before="240" w:after="60" w:line="240" w:lineRule="auto"/>
      <w:ind w:left="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51DFD"/>
    <w:pPr>
      <w:keepNext/>
      <w:widowControl w:val="0"/>
      <w:autoSpaceDE w:val="0"/>
      <w:autoSpaceDN w:val="0"/>
      <w:adjustRightInd w:val="0"/>
      <w:spacing w:before="240" w:after="60" w:line="240" w:lineRule="auto"/>
      <w:ind w:left="144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51DFD"/>
    <w:pPr>
      <w:keepNext/>
      <w:widowControl w:val="0"/>
      <w:autoSpaceDE w:val="0"/>
      <w:autoSpaceDN w:val="0"/>
      <w:adjustRightInd w:val="0"/>
      <w:spacing w:before="240" w:after="60" w:line="240" w:lineRule="auto"/>
      <w:ind w:left="21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51DFD"/>
    <w:pPr>
      <w:widowControl w:val="0"/>
      <w:autoSpaceDE w:val="0"/>
      <w:autoSpaceDN w:val="0"/>
      <w:adjustRightInd w:val="0"/>
      <w:spacing w:before="240" w:after="60" w:line="240" w:lineRule="auto"/>
      <w:ind w:left="288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51DFD"/>
    <w:pPr>
      <w:widowControl w:val="0"/>
      <w:autoSpaceDE w:val="0"/>
      <w:autoSpaceDN w:val="0"/>
      <w:adjustRightInd w:val="0"/>
      <w:spacing w:before="240" w:after="60" w:line="240" w:lineRule="auto"/>
      <w:ind w:left="360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351DFD"/>
    <w:pPr>
      <w:widowControl w:val="0"/>
      <w:autoSpaceDE w:val="0"/>
      <w:autoSpaceDN w:val="0"/>
      <w:adjustRightInd w:val="0"/>
      <w:spacing w:before="240" w:after="60" w:line="240" w:lineRule="auto"/>
      <w:ind w:left="43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51DFD"/>
    <w:pPr>
      <w:widowControl w:val="0"/>
      <w:autoSpaceDE w:val="0"/>
      <w:autoSpaceDN w:val="0"/>
      <w:adjustRightInd w:val="0"/>
      <w:spacing w:before="240" w:after="60" w:line="240" w:lineRule="auto"/>
      <w:ind w:left="50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51DFD"/>
    <w:pPr>
      <w:widowControl w:val="0"/>
      <w:autoSpaceDE w:val="0"/>
      <w:autoSpaceDN w:val="0"/>
      <w:adjustRightInd w:val="0"/>
      <w:spacing w:before="240" w:after="60" w:line="240" w:lineRule="auto"/>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 w:type="character" w:customStyle="1" w:styleId="Heading2Char">
    <w:name w:val="Heading 2 Char"/>
    <w:basedOn w:val="DefaultParagraphFont"/>
    <w:link w:val="Heading2"/>
    <w:uiPriority w:val="9"/>
    <w:semiHidden/>
    <w:rsid w:val="00351DFD"/>
    <w:rPr>
      <w:rFonts w:ascii="Cambria" w:hAnsi="Cambria"/>
      <w:b/>
      <w:bCs/>
      <w:i/>
      <w:iCs/>
      <w:sz w:val="28"/>
      <w:szCs w:val="28"/>
    </w:rPr>
  </w:style>
  <w:style w:type="character" w:customStyle="1" w:styleId="Heading3Char">
    <w:name w:val="Heading 3 Char"/>
    <w:basedOn w:val="DefaultParagraphFont"/>
    <w:link w:val="Heading3"/>
    <w:uiPriority w:val="9"/>
    <w:semiHidden/>
    <w:rsid w:val="00351DFD"/>
    <w:rPr>
      <w:rFonts w:ascii="Cambria" w:hAnsi="Cambria"/>
      <w:b/>
      <w:bCs/>
      <w:sz w:val="26"/>
      <w:szCs w:val="26"/>
    </w:rPr>
  </w:style>
  <w:style w:type="character" w:customStyle="1" w:styleId="Heading4Char">
    <w:name w:val="Heading 4 Char"/>
    <w:basedOn w:val="DefaultParagraphFont"/>
    <w:link w:val="Heading4"/>
    <w:uiPriority w:val="9"/>
    <w:semiHidden/>
    <w:rsid w:val="00351DFD"/>
    <w:rPr>
      <w:rFonts w:ascii="Calibri" w:hAnsi="Calibri"/>
      <w:b/>
      <w:bCs/>
      <w:sz w:val="28"/>
      <w:szCs w:val="28"/>
    </w:rPr>
  </w:style>
  <w:style w:type="character" w:customStyle="1" w:styleId="Heading5Char">
    <w:name w:val="Heading 5 Char"/>
    <w:basedOn w:val="DefaultParagraphFont"/>
    <w:link w:val="Heading5"/>
    <w:uiPriority w:val="9"/>
    <w:semiHidden/>
    <w:rsid w:val="00351DFD"/>
    <w:rPr>
      <w:rFonts w:ascii="Calibri" w:hAnsi="Calibri"/>
      <w:b/>
      <w:bCs/>
      <w:i/>
      <w:iCs/>
      <w:sz w:val="26"/>
      <w:szCs w:val="26"/>
    </w:rPr>
  </w:style>
  <w:style w:type="character" w:customStyle="1" w:styleId="Heading6Char">
    <w:name w:val="Heading 6 Char"/>
    <w:basedOn w:val="DefaultParagraphFont"/>
    <w:link w:val="Heading6"/>
    <w:uiPriority w:val="9"/>
    <w:semiHidden/>
    <w:rsid w:val="00351DFD"/>
    <w:rPr>
      <w:rFonts w:ascii="Calibri" w:hAnsi="Calibri"/>
      <w:b/>
      <w:bCs/>
      <w:sz w:val="22"/>
      <w:szCs w:val="22"/>
    </w:rPr>
  </w:style>
  <w:style w:type="character" w:customStyle="1" w:styleId="Heading7Char">
    <w:name w:val="Heading 7 Char"/>
    <w:basedOn w:val="DefaultParagraphFont"/>
    <w:link w:val="Heading7"/>
    <w:uiPriority w:val="9"/>
    <w:semiHidden/>
    <w:rsid w:val="00351DFD"/>
    <w:rPr>
      <w:rFonts w:ascii="Calibri" w:hAnsi="Calibri"/>
      <w:sz w:val="24"/>
      <w:szCs w:val="24"/>
    </w:rPr>
  </w:style>
  <w:style w:type="character" w:customStyle="1" w:styleId="Heading8Char">
    <w:name w:val="Heading 8 Char"/>
    <w:basedOn w:val="DefaultParagraphFont"/>
    <w:link w:val="Heading8"/>
    <w:uiPriority w:val="9"/>
    <w:semiHidden/>
    <w:rsid w:val="00351DFD"/>
    <w:rPr>
      <w:rFonts w:ascii="Calibri" w:hAnsi="Calibri"/>
      <w:i/>
      <w:iCs/>
      <w:sz w:val="24"/>
      <w:szCs w:val="24"/>
    </w:rPr>
  </w:style>
  <w:style w:type="character" w:customStyle="1" w:styleId="Heading9Char">
    <w:name w:val="Heading 9 Char"/>
    <w:basedOn w:val="DefaultParagraphFont"/>
    <w:link w:val="Heading9"/>
    <w:uiPriority w:val="9"/>
    <w:semiHidden/>
    <w:rsid w:val="00351DFD"/>
    <w:rPr>
      <w:rFonts w:ascii="Cambria" w:hAnsi="Cambria"/>
      <w:sz w:val="22"/>
      <w:szCs w:val="22"/>
    </w:rPr>
  </w:style>
  <w:style w:type="paragraph" w:styleId="ListParagraph">
    <w:name w:val="List Paragraph"/>
    <w:basedOn w:val="Normal"/>
    <w:uiPriority w:val="34"/>
    <w:qFormat/>
    <w:rsid w:val="00351DF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30471</TotalTime>
  <Pages>13</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Matthew Kotchen</cp:lastModifiedBy>
  <cp:revision>11</cp:revision>
  <dcterms:created xsi:type="dcterms:W3CDTF">2017-03-25T12:32:00Z</dcterms:created>
  <dcterms:modified xsi:type="dcterms:W3CDTF">2017-05-13T00:40:00Z</dcterms:modified>
</cp:coreProperties>
</file>